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1A" w:rsidRPr="007E528D" w:rsidRDefault="004F751A" w:rsidP="00F5307D">
      <w:pPr>
        <w:pStyle w:val="2"/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color w:val="000000"/>
          <w:sz w:val="44"/>
          <w:szCs w:val="40"/>
        </w:rPr>
      </w:pPr>
      <w:r w:rsidRPr="007E528D">
        <w:rPr>
          <w:rFonts w:ascii="Times New Roman" w:eastAsia="標楷體" w:hAnsi="標楷體" w:hint="eastAsia"/>
          <w:color w:val="000000"/>
          <w:sz w:val="44"/>
          <w:szCs w:val="40"/>
        </w:rPr>
        <w:t>國立宜蘭大學</w:t>
      </w:r>
      <w:r w:rsidR="00104F86" w:rsidRPr="007E528D">
        <w:rPr>
          <w:rFonts w:ascii="Times New Roman" w:eastAsia="標楷體" w:hAnsi="標楷體" w:hint="eastAsia"/>
          <w:color w:val="000000"/>
          <w:sz w:val="44"/>
          <w:szCs w:val="40"/>
        </w:rPr>
        <w:t>電</w:t>
      </w:r>
      <w:r w:rsidRPr="007E528D">
        <w:rPr>
          <w:rFonts w:ascii="Times New Roman" w:eastAsia="標楷體" w:hAnsi="標楷體" w:hint="eastAsia"/>
          <w:color w:val="000000"/>
          <w:sz w:val="44"/>
          <w:szCs w:val="40"/>
        </w:rPr>
        <w:t>機工程學系</w:t>
      </w:r>
      <w:r w:rsidR="00633C20" w:rsidRPr="007E528D">
        <w:rPr>
          <w:rFonts w:ascii="Times New Roman" w:eastAsia="標楷體" w:hAnsi="標楷體" w:hint="eastAsia"/>
          <w:color w:val="000000"/>
          <w:sz w:val="44"/>
          <w:szCs w:val="40"/>
        </w:rPr>
        <w:t>10</w:t>
      </w:r>
      <w:r w:rsidR="00FE0DF1">
        <w:rPr>
          <w:rFonts w:ascii="Times New Roman" w:eastAsia="標楷體" w:hAnsi="標楷體"/>
          <w:color w:val="000000"/>
          <w:sz w:val="44"/>
          <w:szCs w:val="40"/>
        </w:rPr>
        <w:t>8</w:t>
      </w:r>
      <w:r w:rsidR="00796EC7" w:rsidRPr="007E528D">
        <w:rPr>
          <w:rFonts w:ascii="Times New Roman" w:eastAsia="標楷體" w:hAnsi="標楷體" w:hint="eastAsia"/>
          <w:color w:val="000000"/>
          <w:sz w:val="44"/>
          <w:szCs w:val="40"/>
        </w:rPr>
        <w:t>學年度第</w:t>
      </w:r>
      <w:r w:rsidR="00C60DD9" w:rsidRPr="007E528D">
        <w:rPr>
          <w:rFonts w:ascii="Times New Roman" w:eastAsia="標楷體" w:hAnsi="標楷體" w:hint="eastAsia"/>
          <w:color w:val="000000"/>
          <w:sz w:val="44"/>
          <w:szCs w:val="40"/>
        </w:rPr>
        <w:t>2</w:t>
      </w:r>
      <w:r w:rsidR="00796EC7" w:rsidRPr="007E528D">
        <w:rPr>
          <w:rFonts w:ascii="Times New Roman" w:eastAsia="標楷體" w:hAnsi="標楷體" w:hint="eastAsia"/>
          <w:color w:val="000000"/>
          <w:sz w:val="44"/>
          <w:szCs w:val="40"/>
        </w:rPr>
        <w:t>學期</w:t>
      </w:r>
    </w:p>
    <w:p w:rsidR="004F751A" w:rsidRPr="007E528D" w:rsidRDefault="00E33FA8" w:rsidP="00F5307D">
      <w:pPr>
        <w:pStyle w:val="2"/>
        <w:adjustRightInd w:val="0"/>
        <w:snapToGrid w:val="0"/>
        <w:spacing w:before="0" w:beforeAutospacing="0" w:after="0" w:afterAutospacing="0"/>
        <w:jc w:val="center"/>
        <w:rPr>
          <w:rFonts w:ascii="Times New Roman" w:eastAsia="標楷體" w:hAnsi="Times New Roman"/>
          <w:color w:val="000000"/>
          <w:sz w:val="44"/>
          <w:szCs w:val="40"/>
        </w:rPr>
      </w:pPr>
      <w:r w:rsidRPr="007E528D">
        <w:rPr>
          <w:rFonts w:ascii="Times New Roman" w:eastAsia="標楷體" w:hAnsi="標楷體" w:hint="eastAsia"/>
          <w:color w:val="000000"/>
          <w:sz w:val="44"/>
          <w:szCs w:val="40"/>
        </w:rPr>
        <w:t>「</w:t>
      </w:r>
      <w:r w:rsidR="00633C20" w:rsidRPr="007E528D">
        <w:rPr>
          <w:rFonts w:ascii="Times New Roman" w:eastAsia="標楷體" w:hAnsi="標楷體" w:hint="eastAsia"/>
          <w:color w:val="000000"/>
          <w:sz w:val="44"/>
          <w:szCs w:val="40"/>
        </w:rPr>
        <w:t>專題</w:t>
      </w:r>
      <w:r w:rsidR="005C4906" w:rsidRPr="007E528D">
        <w:rPr>
          <w:rFonts w:ascii="Times New Roman" w:eastAsia="標楷體" w:hAnsi="標楷體" w:hint="eastAsia"/>
          <w:color w:val="000000"/>
          <w:sz w:val="44"/>
          <w:szCs w:val="40"/>
        </w:rPr>
        <w:t>成果</w:t>
      </w:r>
      <w:r w:rsidR="00104F86" w:rsidRPr="007E528D">
        <w:rPr>
          <w:rFonts w:ascii="Times New Roman" w:eastAsia="標楷體" w:hAnsi="標楷體" w:hint="eastAsia"/>
          <w:color w:val="000000"/>
          <w:sz w:val="44"/>
          <w:szCs w:val="40"/>
        </w:rPr>
        <w:t>發表與</w:t>
      </w:r>
      <w:r w:rsidR="004F751A" w:rsidRPr="007E528D">
        <w:rPr>
          <w:rFonts w:ascii="Times New Roman" w:eastAsia="標楷體" w:hAnsi="標楷體" w:hint="eastAsia"/>
          <w:color w:val="000000"/>
          <w:sz w:val="44"/>
          <w:szCs w:val="40"/>
        </w:rPr>
        <w:t>競賽</w:t>
      </w:r>
      <w:r w:rsidRPr="007E528D">
        <w:rPr>
          <w:rFonts w:ascii="Times New Roman" w:eastAsia="標楷體" w:hAnsi="標楷體" w:hint="eastAsia"/>
          <w:color w:val="000000"/>
          <w:sz w:val="44"/>
          <w:szCs w:val="40"/>
        </w:rPr>
        <w:t>」活動</w:t>
      </w:r>
      <w:r w:rsidR="000F2174" w:rsidRPr="007E528D">
        <w:rPr>
          <w:rFonts w:ascii="Times New Roman" w:eastAsia="標楷體" w:hAnsi="標楷體" w:hint="eastAsia"/>
          <w:color w:val="000000"/>
          <w:sz w:val="44"/>
          <w:szCs w:val="40"/>
        </w:rPr>
        <w:t>計畫</w:t>
      </w:r>
      <w:r w:rsidR="002073B3" w:rsidRPr="007E528D">
        <w:rPr>
          <w:rFonts w:ascii="Times New Roman" w:eastAsia="標楷體" w:hAnsi="標楷體" w:hint="eastAsia"/>
          <w:color w:val="000000"/>
          <w:sz w:val="44"/>
          <w:szCs w:val="40"/>
        </w:rPr>
        <w:t>書</w:t>
      </w:r>
    </w:p>
    <w:p w:rsidR="008B7E5B" w:rsidRPr="008B7E5B" w:rsidRDefault="004F751A" w:rsidP="0000401C">
      <w:pPr>
        <w:widowControl/>
        <w:numPr>
          <w:ilvl w:val="0"/>
          <w:numId w:val="8"/>
        </w:numPr>
        <w:adjustRightInd w:val="0"/>
        <w:snapToGrid w:val="0"/>
        <w:ind w:left="482" w:hanging="482"/>
        <w:jc w:val="both"/>
        <w:rPr>
          <w:rFonts w:eastAsia="標楷體" w:cs="新細明體"/>
          <w:color w:val="000000"/>
          <w:kern w:val="0"/>
          <w:sz w:val="28"/>
        </w:rPr>
      </w:pPr>
      <w:r w:rsidRPr="0084459C">
        <w:rPr>
          <w:rFonts w:eastAsia="標楷體" w:hAnsi="標楷體" w:cs="新細明體"/>
          <w:b/>
          <w:color w:val="000000"/>
          <w:kern w:val="0"/>
          <w:sz w:val="28"/>
        </w:rPr>
        <w:t>主旨：</w:t>
      </w:r>
    </w:p>
    <w:p w:rsidR="00180242" w:rsidRPr="0084459C" w:rsidRDefault="004F751A" w:rsidP="008B7E5B">
      <w:pPr>
        <w:widowControl/>
        <w:adjustRightInd w:val="0"/>
        <w:snapToGrid w:val="0"/>
        <w:ind w:left="482" w:firstLineChars="200" w:firstLine="560"/>
        <w:jc w:val="both"/>
        <w:rPr>
          <w:rFonts w:eastAsia="標楷體" w:cs="新細明體"/>
          <w:color w:val="000000"/>
          <w:kern w:val="0"/>
          <w:sz w:val="28"/>
        </w:rPr>
      </w:pPr>
      <w:r w:rsidRPr="0084459C">
        <w:rPr>
          <w:rFonts w:eastAsia="標楷體" w:hAnsi="標楷體" w:cs="新細明體"/>
          <w:color w:val="000000"/>
          <w:kern w:val="0"/>
          <w:sz w:val="28"/>
        </w:rPr>
        <w:t>為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配合</w:t>
      </w:r>
      <w:r w:rsidR="008B7E5B">
        <w:rPr>
          <w:rFonts w:eastAsia="標楷體" w:hAnsi="標楷體" w:cs="新細明體" w:hint="eastAsia"/>
          <w:color w:val="000000"/>
          <w:kern w:val="0"/>
          <w:sz w:val="28"/>
        </w:rPr>
        <w:t>高教</w:t>
      </w:r>
      <w:r w:rsidR="008B7E5B">
        <w:rPr>
          <w:rFonts w:eastAsia="標楷體" w:hAnsi="標楷體" w:cs="新細明體"/>
          <w:color w:val="000000"/>
          <w:kern w:val="0"/>
          <w:sz w:val="28"/>
        </w:rPr>
        <w:t>深</w:t>
      </w:r>
      <w:r w:rsidR="008B7E5B">
        <w:rPr>
          <w:rFonts w:eastAsia="標楷體" w:hAnsi="標楷體" w:cs="新細明體" w:hint="eastAsia"/>
          <w:color w:val="000000"/>
          <w:kern w:val="0"/>
          <w:sz w:val="28"/>
        </w:rPr>
        <w:t>耕</w:t>
      </w:r>
      <w:r w:rsidR="008B7E5B">
        <w:rPr>
          <w:rFonts w:eastAsia="標楷體" w:hAnsi="標楷體" w:cs="新細明體"/>
          <w:color w:val="000000"/>
          <w:kern w:val="0"/>
          <w:sz w:val="28"/>
        </w:rPr>
        <w:t>計畫</w:t>
      </w:r>
      <w:r w:rsidR="00D42347">
        <w:rPr>
          <w:rFonts w:eastAsia="標楷體" w:hAnsi="標楷體" w:cs="新細明體" w:hint="eastAsia"/>
          <w:color w:val="000000"/>
          <w:kern w:val="0"/>
          <w:sz w:val="28"/>
        </w:rPr>
        <w:t>-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辦理系級專題成果發表</w:t>
      </w:r>
      <w:r w:rsidR="00B22C48" w:rsidRPr="0084459C">
        <w:rPr>
          <w:rFonts w:eastAsia="標楷體" w:hAnsi="標楷體" w:cs="新細明體" w:hint="eastAsia"/>
          <w:color w:val="000000"/>
          <w:kern w:val="0"/>
          <w:sz w:val="28"/>
        </w:rPr>
        <w:t>與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競賽，以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鼓勵本系學生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積極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參與專題研究，</w:t>
      </w:r>
      <w:proofErr w:type="gramStart"/>
      <w:r w:rsidRPr="0084459C">
        <w:rPr>
          <w:rFonts w:eastAsia="標楷體" w:hAnsi="標楷體" w:cs="新細明體" w:hint="eastAsia"/>
          <w:color w:val="000000"/>
          <w:kern w:val="0"/>
          <w:sz w:val="28"/>
        </w:rPr>
        <w:t>推展實作</w:t>
      </w:r>
      <w:proofErr w:type="gramEnd"/>
      <w:r w:rsidRPr="0084459C">
        <w:rPr>
          <w:rFonts w:eastAsia="標楷體" w:hAnsi="標楷體" w:cs="新細明體" w:hint="eastAsia"/>
          <w:color w:val="000000"/>
          <w:kern w:val="0"/>
          <w:sz w:val="28"/>
        </w:rPr>
        <w:t>訓練</w:t>
      </w:r>
      <w:r w:rsidR="000513E9" w:rsidRPr="0084459C">
        <w:rPr>
          <w:rFonts w:eastAsia="標楷體" w:hAnsi="標楷體" w:cs="新細明體" w:hint="eastAsia"/>
          <w:color w:val="000000"/>
          <w:kern w:val="0"/>
          <w:sz w:val="28"/>
        </w:rPr>
        <w:t>、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發展創意與學習，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特規劃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辦理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本次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「專題成果</w:t>
      </w:r>
      <w:r w:rsidR="00523F4D" w:rsidRPr="0084459C">
        <w:rPr>
          <w:rFonts w:eastAsia="標楷體" w:hAnsi="標楷體" w:cs="新細明體" w:hint="eastAsia"/>
          <w:color w:val="000000"/>
          <w:kern w:val="0"/>
          <w:sz w:val="28"/>
        </w:rPr>
        <w:t>發表與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競賽」</w:t>
      </w:r>
      <w:r w:rsidR="00523F4D" w:rsidRPr="0084459C">
        <w:rPr>
          <w:rFonts w:eastAsia="標楷體" w:hAnsi="標楷體" w:cs="新細明體" w:hint="eastAsia"/>
          <w:color w:val="000000"/>
          <w:kern w:val="0"/>
          <w:sz w:val="28"/>
        </w:rPr>
        <w:t>活動</w:t>
      </w:r>
      <w:r w:rsidRPr="0084459C">
        <w:rPr>
          <w:rFonts w:eastAsia="標楷體" w:hAnsi="標楷體" w:cs="新細明體"/>
          <w:color w:val="000000"/>
          <w:kern w:val="0"/>
          <w:sz w:val="28"/>
        </w:rPr>
        <w:t>，</w:t>
      </w:r>
      <w:r w:rsidR="00585765" w:rsidRPr="0084459C">
        <w:rPr>
          <w:rFonts w:eastAsia="標楷體" w:hAnsi="標楷體" w:cs="新細明體" w:hint="eastAsia"/>
          <w:color w:val="000000"/>
          <w:kern w:val="0"/>
          <w:sz w:val="28"/>
        </w:rPr>
        <w:t>以</w:t>
      </w:r>
      <w:r w:rsidRPr="0084459C">
        <w:rPr>
          <w:rFonts w:eastAsia="標楷體" w:hAnsi="標楷體" w:cs="新細明體"/>
          <w:color w:val="000000"/>
          <w:kern w:val="0"/>
          <w:sz w:val="28"/>
        </w:rPr>
        <w:t>提昇科學教育及實踐</w:t>
      </w:r>
      <w:r w:rsidR="00104F86" w:rsidRPr="0084459C">
        <w:rPr>
          <w:rFonts w:eastAsia="標楷體" w:hAnsi="標楷體" w:cs="新細明體"/>
          <w:color w:val="000000"/>
          <w:kern w:val="0"/>
          <w:sz w:val="28"/>
        </w:rPr>
        <w:t>電</w:t>
      </w:r>
      <w:r w:rsidR="00523F4D" w:rsidRPr="0084459C">
        <w:rPr>
          <w:rFonts w:eastAsia="標楷體" w:hAnsi="標楷體" w:cs="新細明體" w:hint="eastAsia"/>
          <w:color w:val="000000"/>
          <w:kern w:val="0"/>
          <w:sz w:val="28"/>
        </w:rPr>
        <w:t>力</w:t>
      </w:r>
      <w:r w:rsidR="00BC56DA" w:rsidRPr="0084459C">
        <w:rPr>
          <w:rFonts w:eastAsia="標楷體" w:hAnsi="標楷體" w:cs="新細明體" w:hint="eastAsia"/>
          <w:color w:val="000000"/>
          <w:kern w:val="0"/>
          <w:sz w:val="28"/>
        </w:rPr>
        <w:t>電</w:t>
      </w:r>
      <w:r w:rsidR="00523F4D" w:rsidRPr="0084459C">
        <w:rPr>
          <w:rFonts w:eastAsia="標楷體" w:hAnsi="標楷體" w:cs="新細明體" w:hint="eastAsia"/>
          <w:color w:val="000000"/>
          <w:kern w:val="0"/>
          <w:sz w:val="28"/>
        </w:rPr>
        <w:t>子</w:t>
      </w:r>
      <w:r w:rsidRPr="0084459C">
        <w:rPr>
          <w:rFonts w:eastAsia="標楷體" w:hAnsi="標楷體" w:cs="新細明體"/>
          <w:color w:val="000000"/>
          <w:kern w:val="0"/>
          <w:sz w:val="28"/>
        </w:rPr>
        <w:t>、</w:t>
      </w:r>
      <w:r w:rsidR="00104F86" w:rsidRPr="0084459C">
        <w:rPr>
          <w:rFonts w:eastAsia="標楷體" w:hAnsi="標楷體" w:cs="新細明體" w:hint="eastAsia"/>
          <w:color w:val="000000"/>
          <w:kern w:val="0"/>
          <w:sz w:val="28"/>
        </w:rPr>
        <w:t>控制工程</w:t>
      </w:r>
      <w:r w:rsidRPr="0084459C">
        <w:rPr>
          <w:rFonts w:eastAsia="標楷體" w:hAnsi="標楷體" w:cs="新細明體"/>
          <w:color w:val="000000"/>
          <w:kern w:val="0"/>
          <w:sz w:val="28"/>
        </w:rPr>
        <w:t>、</w:t>
      </w:r>
      <w:r w:rsidR="00104F86" w:rsidRPr="0084459C">
        <w:rPr>
          <w:rFonts w:eastAsia="標楷體" w:hAnsi="標楷體" w:cs="新細明體" w:hint="eastAsia"/>
          <w:color w:val="000000"/>
          <w:kern w:val="0"/>
          <w:sz w:val="28"/>
        </w:rPr>
        <w:t>通訊</w:t>
      </w:r>
      <w:r w:rsidRPr="0084459C">
        <w:rPr>
          <w:rFonts w:eastAsia="標楷體" w:hAnsi="標楷體" w:cs="新細明體"/>
          <w:color w:val="000000"/>
          <w:kern w:val="0"/>
          <w:sz w:val="28"/>
        </w:rPr>
        <w:t>等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各</w:t>
      </w:r>
      <w:r w:rsidRPr="0084459C">
        <w:rPr>
          <w:rFonts w:eastAsia="標楷體" w:hAnsi="標楷體" w:cs="新細明體"/>
          <w:color w:val="000000"/>
          <w:kern w:val="0"/>
          <w:sz w:val="28"/>
        </w:rPr>
        <w:t>領域之技術整合能力，促進</w:t>
      </w: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本系</w:t>
      </w:r>
      <w:r w:rsidRPr="0084459C">
        <w:rPr>
          <w:rFonts w:eastAsia="標楷體" w:hAnsi="標楷體" w:cs="新細明體"/>
          <w:color w:val="000000"/>
          <w:kern w:val="0"/>
          <w:sz w:val="28"/>
        </w:rPr>
        <w:t>師生於教學及學習上之相互交流與觀摩</w:t>
      </w:r>
      <w:r w:rsidR="00932DE1" w:rsidRPr="0084459C">
        <w:rPr>
          <w:rFonts w:eastAsia="標楷體" w:hAnsi="標楷體" w:cs="新細明體" w:hint="eastAsia"/>
          <w:color w:val="000000"/>
          <w:kern w:val="0"/>
          <w:sz w:val="28"/>
        </w:rPr>
        <w:t>、應用</w:t>
      </w:r>
      <w:r w:rsidRPr="0084459C">
        <w:rPr>
          <w:rFonts w:eastAsia="標楷體" w:hAnsi="標楷體" w:cs="新細明體"/>
          <w:color w:val="000000"/>
          <w:kern w:val="0"/>
          <w:sz w:val="28"/>
        </w:rPr>
        <w:t>。</w:t>
      </w:r>
    </w:p>
    <w:p w:rsidR="003D0044" w:rsidRPr="0084459C" w:rsidRDefault="003D0044" w:rsidP="003D0044">
      <w:pPr>
        <w:widowControl/>
        <w:adjustRightInd w:val="0"/>
        <w:snapToGrid w:val="0"/>
        <w:jc w:val="both"/>
        <w:rPr>
          <w:rFonts w:eastAsia="標楷體" w:hAnsi="標楷體" w:cs="新細明體"/>
          <w:color w:val="000000"/>
          <w:kern w:val="0"/>
          <w:sz w:val="28"/>
        </w:rPr>
      </w:pPr>
    </w:p>
    <w:p w:rsidR="008B7E5B" w:rsidRPr="008B7E5B" w:rsidRDefault="003D0044" w:rsidP="003D0044">
      <w:pPr>
        <w:widowControl/>
        <w:numPr>
          <w:ilvl w:val="0"/>
          <w:numId w:val="8"/>
        </w:numPr>
        <w:adjustRightInd w:val="0"/>
        <w:snapToGrid w:val="0"/>
        <w:ind w:left="482" w:hanging="482"/>
        <w:jc w:val="both"/>
        <w:rPr>
          <w:rFonts w:eastAsia="標楷體" w:cs="新細明體"/>
          <w:color w:val="000000"/>
          <w:kern w:val="0"/>
          <w:sz w:val="28"/>
        </w:rPr>
      </w:pPr>
      <w:r w:rsidRPr="0084459C">
        <w:rPr>
          <w:rFonts w:eastAsia="標楷體" w:hAnsi="標楷體" w:cs="新細明體"/>
          <w:b/>
          <w:color w:val="000000"/>
          <w:kern w:val="0"/>
          <w:sz w:val="28"/>
        </w:rPr>
        <w:t>參加對象：</w:t>
      </w:r>
    </w:p>
    <w:p w:rsidR="003D0044" w:rsidRPr="0084459C" w:rsidRDefault="00633C20" w:rsidP="008B7E5B">
      <w:pPr>
        <w:widowControl/>
        <w:adjustRightInd w:val="0"/>
        <w:snapToGrid w:val="0"/>
        <w:ind w:left="482"/>
        <w:jc w:val="both"/>
        <w:rPr>
          <w:rFonts w:eastAsia="標楷體" w:cs="新細明體"/>
          <w:color w:val="000000"/>
          <w:kern w:val="0"/>
          <w:sz w:val="28"/>
        </w:rPr>
      </w:pPr>
      <w:r w:rsidRPr="0084459C">
        <w:rPr>
          <w:rFonts w:eastAsia="標楷體" w:hAnsi="標楷體" w:cs="新細明體" w:hint="eastAsia"/>
          <w:color w:val="000000"/>
          <w:kern w:val="0"/>
          <w:sz w:val="28"/>
        </w:rPr>
        <w:t>本系授課及</w:t>
      </w:r>
      <w:r w:rsidR="003D0044" w:rsidRPr="0084459C">
        <w:rPr>
          <w:rFonts w:eastAsia="標楷體" w:hAnsi="標楷體" w:cs="新細明體" w:hint="eastAsia"/>
          <w:color w:val="000000"/>
          <w:kern w:val="0"/>
          <w:sz w:val="28"/>
        </w:rPr>
        <w:t>修</w:t>
      </w:r>
      <w:r w:rsidR="005C4906" w:rsidRPr="0084459C">
        <w:rPr>
          <w:rFonts w:eastAsia="標楷體" w:hAnsi="標楷體" w:cs="新細明體" w:hint="eastAsia"/>
          <w:color w:val="000000"/>
          <w:kern w:val="0"/>
          <w:sz w:val="28"/>
        </w:rPr>
        <w:t>習</w:t>
      </w:r>
      <w:r w:rsidR="007E528D">
        <w:rPr>
          <w:rFonts w:eastAsia="標楷體" w:cs="新細明體" w:hint="eastAsia"/>
          <w:color w:val="000000"/>
          <w:kern w:val="0"/>
          <w:sz w:val="28"/>
        </w:rPr>
        <w:t>10</w:t>
      </w:r>
      <w:r w:rsidR="00FE0DF1">
        <w:rPr>
          <w:rFonts w:eastAsia="標楷體" w:cs="新細明體"/>
          <w:color w:val="000000"/>
          <w:kern w:val="0"/>
          <w:sz w:val="28"/>
        </w:rPr>
        <w:t>8</w:t>
      </w:r>
      <w:r w:rsidR="003D0044" w:rsidRPr="0084459C">
        <w:rPr>
          <w:rFonts w:eastAsia="標楷體" w:hAnsi="標楷體" w:cs="新細明體" w:hint="eastAsia"/>
          <w:color w:val="000000"/>
          <w:kern w:val="0"/>
          <w:sz w:val="28"/>
        </w:rPr>
        <w:t>學年度第</w:t>
      </w:r>
      <w:r w:rsidR="00C60DD9" w:rsidRPr="0084459C">
        <w:rPr>
          <w:rFonts w:eastAsia="標楷體" w:hAnsi="標楷體" w:cs="新細明體" w:hint="eastAsia"/>
          <w:color w:val="000000"/>
          <w:kern w:val="0"/>
          <w:sz w:val="28"/>
        </w:rPr>
        <w:t>2</w:t>
      </w:r>
      <w:r w:rsidR="003D0044" w:rsidRPr="0084459C">
        <w:rPr>
          <w:rFonts w:eastAsia="標楷體" w:hAnsi="標楷體" w:cs="新細明體" w:hint="eastAsia"/>
          <w:color w:val="000000"/>
          <w:kern w:val="0"/>
          <w:sz w:val="28"/>
        </w:rPr>
        <w:t>學期</w:t>
      </w:r>
      <w:r w:rsidR="00B22C48" w:rsidRPr="0084459C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專題研究二</w:t>
      </w:r>
      <w:r w:rsidR="003D0044" w:rsidRPr="0084459C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的大學</w:t>
      </w:r>
      <w:r w:rsidR="007525A8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部學生</w:t>
      </w:r>
      <w:r w:rsidR="007E528D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、</w:t>
      </w:r>
      <w:r w:rsidR="003D0044" w:rsidRPr="0084459C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全體</w:t>
      </w:r>
      <w:r w:rsidR="007525A8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教</w:t>
      </w:r>
      <w:r w:rsidR="003D0044" w:rsidRPr="0084459C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師</w:t>
      </w:r>
      <w:r w:rsidR="007525A8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、</w:t>
      </w:r>
      <w:r w:rsidR="007E528D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參與</w:t>
      </w:r>
      <w:r w:rsidR="007E528D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VIP</w:t>
      </w:r>
      <w:r w:rsidR="007E528D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計畫研究生</w:t>
      </w:r>
      <w:r w:rsidR="003D0044" w:rsidRPr="0084459C">
        <w:rPr>
          <w:rFonts w:eastAsia="標楷體" w:hAnsi="標楷體" w:cs="新細明體"/>
          <w:color w:val="FF0000"/>
          <w:kern w:val="0"/>
          <w:sz w:val="28"/>
        </w:rPr>
        <w:t>。</w:t>
      </w:r>
    </w:p>
    <w:p w:rsidR="00F5307D" w:rsidRPr="0084459C" w:rsidRDefault="00F5307D" w:rsidP="00F5307D">
      <w:pPr>
        <w:widowControl/>
        <w:adjustRightInd w:val="0"/>
        <w:snapToGrid w:val="0"/>
        <w:rPr>
          <w:rFonts w:eastAsia="標楷體" w:cs="新細明體"/>
          <w:color w:val="000000"/>
          <w:kern w:val="0"/>
          <w:sz w:val="28"/>
        </w:rPr>
      </w:pPr>
    </w:p>
    <w:p w:rsidR="00180242" w:rsidRPr="009E31B8" w:rsidRDefault="005C4906" w:rsidP="00F5307D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 w:cs="新細明體"/>
          <w:color w:val="000000"/>
          <w:kern w:val="0"/>
          <w:sz w:val="28"/>
        </w:rPr>
      </w:pPr>
      <w:r>
        <w:rPr>
          <w:rFonts w:eastAsia="標楷體" w:hAnsi="標楷體" w:cs="新細明體" w:hint="eastAsia"/>
          <w:b/>
          <w:color w:val="000000"/>
          <w:kern w:val="0"/>
          <w:sz w:val="28"/>
        </w:rPr>
        <w:t>時間</w:t>
      </w:r>
      <w:r w:rsidR="00104F86" w:rsidRPr="009E31B8">
        <w:rPr>
          <w:rFonts w:eastAsia="標楷體" w:hAnsi="標楷體" w:cs="新細明體"/>
          <w:b/>
          <w:color w:val="000000"/>
          <w:kern w:val="0"/>
          <w:sz w:val="28"/>
        </w:rPr>
        <w:t>：</w:t>
      </w:r>
      <w:r w:rsidR="00376B6A">
        <w:rPr>
          <w:rFonts w:eastAsia="標楷體" w:cs="新細明體" w:hint="eastAsia"/>
          <w:b/>
          <w:color w:val="0000FF"/>
          <w:kern w:val="0"/>
          <w:sz w:val="28"/>
          <w:u w:val="single"/>
        </w:rPr>
        <w:t>10</w:t>
      </w:r>
      <w:r w:rsidR="0081584F">
        <w:rPr>
          <w:rFonts w:eastAsia="標楷體" w:cs="新細明體"/>
          <w:b/>
          <w:color w:val="0000FF"/>
          <w:kern w:val="0"/>
          <w:sz w:val="28"/>
          <w:u w:val="single"/>
        </w:rPr>
        <w:t>9</w:t>
      </w:r>
      <w:r w:rsidR="00104F86" w:rsidRPr="00700689">
        <w:rPr>
          <w:rFonts w:eastAsia="標楷體" w:hAnsi="標楷體" w:cs="新細明體"/>
          <w:b/>
          <w:color w:val="0000FF"/>
          <w:kern w:val="0"/>
          <w:sz w:val="28"/>
          <w:u w:val="single"/>
        </w:rPr>
        <w:t>年</w:t>
      </w:r>
      <w:r w:rsidR="00237619">
        <w:rPr>
          <w:rFonts w:eastAsia="標楷體" w:hAnsi="標楷體" w:cs="新細明體"/>
          <w:b/>
          <w:color w:val="0000FF"/>
          <w:kern w:val="0"/>
          <w:sz w:val="28"/>
          <w:u w:val="single"/>
        </w:rPr>
        <w:t>0</w:t>
      </w:r>
      <w:r w:rsidR="00F27EA0">
        <w:rPr>
          <w:rFonts w:eastAsia="標楷體" w:hAnsi="標楷體" w:cs="新細明體"/>
          <w:b/>
          <w:color w:val="0000FF"/>
          <w:kern w:val="0"/>
          <w:sz w:val="28"/>
          <w:u w:val="single"/>
        </w:rPr>
        <w:t>5</w:t>
      </w:r>
      <w:r w:rsidR="00104F86" w:rsidRPr="00700689">
        <w:rPr>
          <w:rFonts w:eastAsia="標楷體" w:hAnsi="標楷體" w:cs="新細明體"/>
          <w:b/>
          <w:color w:val="0000FF"/>
          <w:kern w:val="0"/>
          <w:sz w:val="28"/>
          <w:u w:val="single"/>
        </w:rPr>
        <w:t>月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13</w:t>
      </w:r>
      <w:r w:rsidR="00104F86" w:rsidRPr="00700689">
        <w:rPr>
          <w:rFonts w:eastAsia="標楷體" w:hAnsi="標楷體" w:cs="新細明體"/>
          <w:b/>
          <w:color w:val="0000FF"/>
          <w:kern w:val="0"/>
          <w:sz w:val="28"/>
          <w:u w:val="single"/>
        </w:rPr>
        <w:t>日（</w:t>
      </w:r>
      <w:r w:rsidR="00104F86" w:rsidRPr="00700689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星期</w:t>
      </w:r>
      <w:r w:rsidR="007E528D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三</w:t>
      </w:r>
      <w:r w:rsidR="00104F86" w:rsidRPr="00700689">
        <w:rPr>
          <w:rFonts w:eastAsia="標楷體" w:hAnsi="標楷體" w:cs="新細明體"/>
          <w:b/>
          <w:color w:val="0000FF"/>
          <w:kern w:val="0"/>
          <w:sz w:val="28"/>
          <w:u w:val="single"/>
        </w:rPr>
        <w:t>）</w:t>
      </w:r>
      <w:r w:rsidR="00104F86" w:rsidRPr="00700689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下午</w:t>
      </w:r>
      <w:r w:rsidR="00B66B6F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1</w:t>
      </w:r>
      <w:r w:rsidR="00B22C48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3:00-1</w:t>
      </w:r>
      <w:r w:rsidR="00F00F66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7:0</w:t>
      </w:r>
      <w:r w:rsidR="00932DE1" w:rsidRPr="00700689">
        <w:rPr>
          <w:rFonts w:eastAsia="標楷體" w:hAnsi="標楷體" w:cs="新細明體" w:hint="eastAsia"/>
          <w:b/>
          <w:color w:val="0000FF"/>
          <w:kern w:val="0"/>
          <w:sz w:val="28"/>
          <w:u w:val="single"/>
        </w:rPr>
        <w:t>0</w:t>
      </w:r>
    </w:p>
    <w:p w:rsidR="00F5307D" w:rsidRPr="004F6B22" w:rsidRDefault="00F5307D" w:rsidP="00F5307D">
      <w:pPr>
        <w:widowControl/>
        <w:adjustRightInd w:val="0"/>
        <w:snapToGrid w:val="0"/>
        <w:rPr>
          <w:rFonts w:eastAsia="標楷體" w:cs="新細明體"/>
          <w:color w:val="000000"/>
          <w:kern w:val="0"/>
          <w:sz w:val="28"/>
        </w:rPr>
      </w:pPr>
    </w:p>
    <w:p w:rsidR="006A6CF8" w:rsidRPr="006A6CF8" w:rsidRDefault="00104F86" w:rsidP="00F5307D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 w:cs="新細明體"/>
          <w:color w:val="000000"/>
          <w:kern w:val="0"/>
          <w:sz w:val="22"/>
          <w:szCs w:val="22"/>
        </w:rPr>
      </w:pPr>
      <w:r w:rsidRPr="009E31B8">
        <w:rPr>
          <w:rFonts w:eastAsia="標楷體" w:hAnsi="標楷體" w:cs="新細明體"/>
          <w:b/>
          <w:color w:val="000000"/>
          <w:kern w:val="0"/>
          <w:sz w:val="28"/>
        </w:rPr>
        <w:t>地點：</w:t>
      </w:r>
      <w:r w:rsidR="006A6CF8" w:rsidRPr="006A6CF8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簡</w:t>
      </w:r>
      <w:r w:rsidR="006A6CF8" w:rsidRPr="006A6CF8"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  <w:t>報地點</w:t>
      </w:r>
      <w:r w:rsidR="0084459C" w:rsidRPr="0084459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格致大樓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2</w:t>
      </w:r>
      <w:r w:rsidR="007E528D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樓</w:t>
      </w:r>
      <w:r w:rsidR="00B66B6F" w:rsidRPr="007C4630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-</w:t>
      </w:r>
      <w:r w:rsidR="00296577" w:rsidRPr="007C4630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格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204</w:t>
      </w:r>
      <w:r w:rsidR="007525A8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（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系會議</w:t>
      </w:r>
      <w:r w:rsidR="007525A8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室</w:t>
      </w:r>
      <w:r w:rsidR="00296577" w:rsidRPr="007C4630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）</w:t>
      </w:r>
    </w:p>
    <w:p w:rsidR="00180242" w:rsidRPr="006A6CF8" w:rsidRDefault="006A6CF8" w:rsidP="006A6CF8">
      <w:pPr>
        <w:widowControl/>
        <w:adjustRightInd w:val="0"/>
        <w:snapToGrid w:val="0"/>
        <w:ind w:left="482" w:firstLineChars="300" w:firstLine="841"/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</w:pPr>
      <w:r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專</w:t>
      </w:r>
      <w:r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  <w:t>題成果展示地點</w:t>
      </w:r>
      <w:r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：</w:t>
      </w:r>
      <w:r w:rsidRPr="006A6CF8"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  <w:t>格</w:t>
      </w:r>
      <w:r w:rsidRPr="006A6CF8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致</w:t>
      </w:r>
      <w:r w:rsidRPr="006A6CF8"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  <w:t>大樓</w:t>
      </w:r>
      <w:r w:rsidRPr="006A6CF8">
        <w:rPr>
          <w:rFonts w:eastAsia="標楷體" w:hAnsi="標楷體" w:cs="新細明體"/>
          <w:b/>
          <w:color w:val="0000FF"/>
          <w:kern w:val="0"/>
          <w:sz w:val="28"/>
          <w:szCs w:val="28"/>
          <w:u w:val="single"/>
        </w:rPr>
        <w:t>1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、</w:t>
      </w:r>
      <w:r w:rsidR="00BA7AEC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2</w:t>
      </w:r>
      <w:r w:rsidRPr="006A6CF8">
        <w:rPr>
          <w:rFonts w:eastAsia="標楷體" w:hAnsi="標楷體" w:cs="新細明體" w:hint="eastAsia"/>
          <w:b/>
          <w:color w:val="0000FF"/>
          <w:kern w:val="0"/>
          <w:sz w:val="28"/>
          <w:szCs w:val="28"/>
          <w:u w:val="single"/>
        </w:rPr>
        <w:t>樓。</w:t>
      </w:r>
    </w:p>
    <w:p w:rsidR="00BC56DA" w:rsidRPr="004F6B22" w:rsidRDefault="00BC56DA" w:rsidP="00BC56DA">
      <w:pPr>
        <w:widowControl/>
        <w:adjustRightInd w:val="0"/>
        <w:snapToGrid w:val="0"/>
        <w:rPr>
          <w:rFonts w:eastAsia="標楷體" w:cs="新細明體"/>
          <w:color w:val="000000"/>
          <w:kern w:val="0"/>
          <w:sz w:val="28"/>
        </w:rPr>
      </w:pPr>
    </w:p>
    <w:p w:rsidR="005C64B4" w:rsidRPr="00C60DD9" w:rsidRDefault="003D0044" w:rsidP="0000401C">
      <w:pPr>
        <w:widowControl/>
        <w:numPr>
          <w:ilvl w:val="0"/>
          <w:numId w:val="8"/>
        </w:numPr>
        <w:adjustRightInd w:val="0"/>
        <w:snapToGrid w:val="0"/>
        <w:ind w:left="482" w:hanging="482"/>
        <w:jc w:val="both"/>
        <w:rPr>
          <w:rFonts w:eastAsia="標楷體" w:cs="新細明體"/>
          <w:color w:val="000000"/>
          <w:kern w:val="0"/>
          <w:sz w:val="28"/>
        </w:rPr>
      </w:pPr>
      <w:r w:rsidRPr="00B012FE">
        <w:rPr>
          <w:rFonts w:eastAsia="標楷體" w:hAnsi="標楷體" w:hint="eastAsia"/>
          <w:b/>
          <w:color w:val="000000"/>
          <w:sz w:val="28"/>
        </w:rPr>
        <w:t>專題</w:t>
      </w:r>
      <w:r w:rsidR="00633C20">
        <w:rPr>
          <w:rFonts w:eastAsia="標楷體" w:hAnsi="標楷體" w:hint="eastAsia"/>
          <w:b/>
          <w:color w:val="000000"/>
          <w:sz w:val="28"/>
        </w:rPr>
        <w:t>報告</w:t>
      </w:r>
      <w:r w:rsidR="006E24FF" w:rsidRPr="009E31B8">
        <w:rPr>
          <w:rFonts w:eastAsia="標楷體" w:hAnsi="標楷體" w:hint="eastAsia"/>
          <w:b/>
          <w:color w:val="000000"/>
          <w:sz w:val="28"/>
        </w:rPr>
        <w:t>流程及注意事項：</w:t>
      </w:r>
    </w:p>
    <w:p w:rsidR="005C64B4" w:rsidRPr="005C64B4" w:rsidRDefault="006E24FF" w:rsidP="005C64B4">
      <w:pPr>
        <w:widowControl/>
        <w:numPr>
          <w:ilvl w:val="0"/>
          <w:numId w:val="20"/>
        </w:numPr>
        <w:adjustRightInd w:val="0"/>
        <w:snapToGrid w:val="0"/>
        <w:jc w:val="both"/>
        <w:rPr>
          <w:rFonts w:eastAsia="標楷體" w:hAnsi="標楷體" w:cs="新細明體"/>
          <w:kern w:val="0"/>
          <w:sz w:val="28"/>
        </w:rPr>
      </w:pPr>
      <w:r w:rsidRPr="005C64B4">
        <w:rPr>
          <w:rFonts w:eastAsia="標楷體" w:hAnsi="標楷體" w:cs="新細明體" w:hint="eastAsia"/>
          <w:kern w:val="0"/>
          <w:sz w:val="28"/>
        </w:rPr>
        <w:t>各組</w:t>
      </w:r>
      <w:r w:rsidR="00932DE1" w:rsidRPr="005C64B4">
        <w:rPr>
          <w:rFonts w:eastAsia="標楷體" w:hAnsi="標楷體" w:cs="新細明體" w:hint="eastAsia"/>
          <w:kern w:val="0"/>
          <w:sz w:val="28"/>
        </w:rPr>
        <w:t>依序</w:t>
      </w:r>
      <w:r w:rsidRPr="005C64B4">
        <w:rPr>
          <w:rFonts w:eastAsia="標楷體" w:hAnsi="標楷體" w:cs="新細明體" w:hint="eastAsia"/>
          <w:kern w:val="0"/>
          <w:sz w:val="28"/>
        </w:rPr>
        <w:t>簡報</w:t>
      </w:r>
      <w:r w:rsidR="005C64B4" w:rsidRPr="005C64B4">
        <w:rPr>
          <w:rFonts w:eastAsia="標楷體" w:hAnsi="標楷體" w:cs="新細明體" w:hint="eastAsia"/>
          <w:kern w:val="0"/>
          <w:sz w:val="28"/>
        </w:rPr>
        <w:t xml:space="preserve"> </w:t>
      </w:r>
      <w:r w:rsidR="00932DE1" w:rsidRPr="005C64B4">
        <w:rPr>
          <w:rFonts w:eastAsia="標楷體" w:hAnsi="標楷體" w:cs="新細明體" w:hint="eastAsia"/>
          <w:kern w:val="0"/>
          <w:sz w:val="28"/>
        </w:rPr>
        <w:t>(</w:t>
      </w:r>
      <w:proofErr w:type="gramStart"/>
      <w:r w:rsidR="00932DE1" w:rsidRPr="005C64B4">
        <w:rPr>
          <w:rFonts w:eastAsia="標楷體" w:hAnsi="標楷體" w:cs="新細明體" w:hint="eastAsia"/>
          <w:kern w:val="0"/>
          <w:sz w:val="28"/>
        </w:rPr>
        <w:t>採</w:t>
      </w:r>
      <w:proofErr w:type="gramEnd"/>
      <w:r w:rsidR="00932DE1" w:rsidRPr="005C64B4">
        <w:rPr>
          <w:rFonts w:eastAsia="標楷體" w:hAnsi="標楷體" w:cs="新細明體" w:hint="eastAsia"/>
          <w:kern w:val="0"/>
          <w:sz w:val="28"/>
        </w:rPr>
        <w:t>口頭報告與問答方式</w:t>
      </w:r>
      <w:r w:rsidR="00A241A9" w:rsidRPr="005C64B4">
        <w:rPr>
          <w:rFonts w:eastAsia="標楷體" w:hAnsi="標楷體" w:cs="新細明體" w:hint="eastAsia"/>
          <w:kern w:val="0"/>
          <w:sz w:val="28"/>
        </w:rPr>
        <w:t>-</w:t>
      </w:r>
      <w:r w:rsidR="00A241A9" w:rsidRPr="005C64B4">
        <w:rPr>
          <w:rFonts w:eastAsia="標楷體" w:hAnsi="標楷體" w:cs="新細明體" w:hint="eastAsia"/>
          <w:kern w:val="0"/>
          <w:sz w:val="28"/>
        </w:rPr>
        <w:t>組別順序如附件</w:t>
      </w:r>
      <w:r w:rsidR="000E5B55" w:rsidRPr="005C64B4">
        <w:rPr>
          <w:rFonts w:eastAsia="標楷體" w:hAnsi="標楷體" w:cs="新細明體" w:hint="eastAsia"/>
          <w:kern w:val="0"/>
          <w:sz w:val="28"/>
        </w:rPr>
        <w:t>)</w:t>
      </w:r>
      <w:r w:rsidRPr="005C64B4">
        <w:rPr>
          <w:rFonts w:eastAsia="標楷體" w:hAnsi="標楷體" w:cs="新細明體" w:hint="eastAsia"/>
          <w:kern w:val="0"/>
          <w:sz w:val="28"/>
        </w:rPr>
        <w:t>。</w:t>
      </w:r>
    </w:p>
    <w:p w:rsidR="005C64B4" w:rsidRPr="00346FE9" w:rsidRDefault="005C64B4" w:rsidP="00EA288C">
      <w:pPr>
        <w:widowControl/>
        <w:numPr>
          <w:ilvl w:val="0"/>
          <w:numId w:val="20"/>
        </w:numPr>
        <w:adjustRightInd w:val="0"/>
        <w:snapToGrid w:val="0"/>
        <w:jc w:val="both"/>
        <w:rPr>
          <w:rFonts w:eastAsia="標楷體" w:hAnsi="標楷體" w:cs="新細明體"/>
          <w:b/>
          <w:color w:val="FF0000"/>
          <w:kern w:val="0"/>
          <w:sz w:val="28"/>
          <w:u w:val="single"/>
        </w:rPr>
      </w:pPr>
      <w:r w:rsidRPr="005C64B4">
        <w:rPr>
          <w:rFonts w:eastAsia="標楷體" w:hAnsi="標楷體" w:cs="新細明體" w:hint="eastAsia"/>
          <w:kern w:val="0"/>
          <w:sz w:val="28"/>
        </w:rPr>
        <w:t>各組所需製作海報檔案</w:t>
      </w:r>
      <w:r w:rsidRPr="005C64B4">
        <w:rPr>
          <w:rFonts w:eastAsia="標楷體" w:hAnsi="標楷體" w:cs="新細明體" w:hint="eastAsia"/>
          <w:kern w:val="0"/>
          <w:sz w:val="28"/>
        </w:rPr>
        <w:t>(A0)</w:t>
      </w:r>
      <w:r w:rsidRPr="005C64B4">
        <w:rPr>
          <w:rFonts w:eastAsia="標楷體" w:hAnsi="標楷體" w:cs="新細明體" w:hint="eastAsia"/>
          <w:kern w:val="0"/>
          <w:sz w:val="28"/>
        </w:rPr>
        <w:t>需於</w:t>
      </w:r>
      <w:r w:rsidR="00376B6A" w:rsidRPr="00AF6FA7">
        <w:rPr>
          <w:rFonts w:eastAsia="標楷體" w:hAnsi="標楷體" w:cs="新細明體" w:hint="eastAsia"/>
          <w:kern w:val="0"/>
          <w:sz w:val="28"/>
        </w:rPr>
        <w:t>10</w:t>
      </w:r>
      <w:r w:rsidR="0081584F">
        <w:rPr>
          <w:rFonts w:eastAsia="標楷體" w:hAnsi="標楷體" w:cs="新細明體"/>
          <w:kern w:val="0"/>
          <w:sz w:val="28"/>
        </w:rPr>
        <w:t>9</w:t>
      </w:r>
      <w:r w:rsidRPr="00AF6FA7">
        <w:rPr>
          <w:rFonts w:eastAsia="標楷體" w:hAnsi="標楷體" w:cs="新細明體"/>
          <w:kern w:val="0"/>
          <w:sz w:val="28"/>
        </w:rPr>
        <w:t>年</w:t>
      </w:r>
      <w:r w:rsidR="00346FE9">
        <w:rPr>
          <w:rFonts w:eastAsia="標楷體" w:hAnsi="標楷體" w:cs="新細明體" w:hint="eastAsia"/>
          <w:kern w:val="0"/>
          <w:sz w:val="28"/>
        </w:rPr>
        <w:t>0</w:t>
      </w:r>
      <w:r w:rsidR="00B06588">
        <w:rPr>
          <w:rFonts w:eastAsia="標楷體" w:hAnsi="標楷體" w:cs="新細明體" w:hint="eastAsia"/>
          <w:kern w:val="0"/>
          <w:sz w:val="28"/>
        </w:rPr>
        <w:t>5</w:t>
      </w:r>
      <w:r w:rsidRPr="00AF6FA7">
        <w:rPr>
          <w:rFonts w:eastAsia="標楷體" w:hAnsi="標楷體" w:cs="新細明體"/>
          <w:kern w:val="0"/>
          <w:sz w:val="28"/>
        </w:rPr>
        <w:t>月</w:t>
      </w:r>
      <w:r w:rsidR="00B06588">
        <w:rPr>
          <w:rFonts w:eastAsia="標楷體" w:hAnsi="標楷體" w:cs="新細明體" w:hint="eastAsia"/>
          <w:kern w:val="0"/>
          <w:sz w:val="28"/>
        </w:rPr>
        <w:t>01</w:t>
      </w:r>
      <w:r w:rsidRPr="00AF6FA7">
        <w:rPr>
          <w:rFonts w:eastAsia="標楷體" w:hAnsi="標楷體" w:cs="新細明體"/>
          <w:kern w:val="0"/>
          <w:sz w:val="28"/>
        </w:rPr>
        <w:t>日（</w:t>
      </w:r>
      <w:r w:rsidR="00080DFC" w:rsidRPr="00AF6FA7">
        <w:rPr>
          <w:rFonts w:eastAsia="標楷體" w:hAnsi="標楷體" w:cs="新細明體" w:hint="eastAsia"/>
          <w:kern w:val="0"/>
          <w:sz w:val="28"/>
        </w:rPr>
        <w:t>星期</w:t>
      </w:r>
      <w:r w:rsidR="008B7E5B">
        <w:rPr>
          <w:rFonts w:eastAsia="標楷體" w:hAnsi="標楷體" w:cs="新細明體" w:hint="eastAsia"/>
          <w:kern w:val="0"/>
          <w:sz w:val="28"/>
        </w:rPr>
        <w:t>五</w:t>
      </w:r>
      <w:r w:rsidRPr="00AF6FA7">
        <w:rPr>
          <w:rFonts w:eastAsia="標楷體" w:hAnsi="標楷體" w:cs="新細明體"/>
          <w:kern w:val="0"/>
          <w:sz w:val="28"/>
        </w:rPr>
        <w:t>）</w:t>
      </w:r>
      <w:r w:rsidR="00237619">
        <w:rPr>
          <w:rFonts w:eastAsia="標楷體" w:hAnsi="標楷體" w:cs="新細明體"/>
          <w:kern w:val="0"/>
          <w:sz w:val="28"/>
        </w:rPr>
        <w:t>15</w:t>
      </w:r>
      <w:r w:rsidRPr="00AF6FA7">
        <w:rPr>
          <w:rFonts w:eastAsia="標楷體" w:hAnsi="標楷體" w:cs="新細明體" w:hint="eastAsia"/>
          <w:kern w:val="0"/>
          <w:sz w:val="28"/>
        </w:rPr>
        <w:t>:00</w:t>
      </w:r>
      <w:r w:rsidRPr="005C64B4">
        <w:rPr>
          <w:rFonts w:eastAsia="標楷體" w:hAnsi="標楷體" w:cs="新細明體" w:hint="eastAsia"/>
          <w:kern w:val="0"/>
          <w:sz w:val="28"/>
        </w:rPr>
        <w:t>前，</w:t>
      </w:r>
      <w:hyperlink r:id="rId7" w:history="1">
        <w:r w:rsidR="00776CA4" w:rsidRPr="005645DA">
          <w:rPr>
            <w:rStyle w:val="a3"/>
            <w:rFonts w:eastAsia="標楷體" w:hAnsi="標楷體" w:cs="新細明體" w:hint="eastAsia"/>
            <w:kern w:val="0"/>
            <w:sz w:val="28"/>
          </w:rPr>
          <w:t>將海報電子檔繳至系辦公室或</w:t>
        </w:r>
        <w:r w:rsidR="00776CA4" w:rsidRPr="005645DA">
          <w:rPr>
            <w:rStyle w:val="a3"/>
            <w:rFonts w:eastAsia="標楷體" w:hAnsi="標楷體" w:cs="新細明體" w:hint="eastAsia"/>
            <w:kern w:val="0"/>
            <w:sz w:val="28"/>
          </w:rPr>
          <w:t>Mail</w:t>
        </w:r>
        <w:r w:rsidR="00776CA4" w:rsidRPr="005645DA">
          <w:rPr>
            <w:rStyle w:val="a3"/>
            <w:rFonts w:eastAsia="標楷體" w:hAnsi="標楷體" w:cs="新細明體" w:hint="eastAsia"/>
            <w:kern w:val="0"/>
            <w:sz w:val="28"/>
          </w:rPr>
          <w:t>至</w:t>
        </w:r>
        <w:r w:rsidR="00776CA4" w:rsidRPr="005645DA">
          <w:rPr>
            <w:rStyle w:val="a3"/>
            <w:rFonts w:eastAsia="標楷體" w:hAnsi="標楷體" w:cs="新細明體"/>
            <w:kern w:val="0"/>
            <w:sz w:val="28"/>
          </w:rPr>
          <w:t>linhy@niu.edu.tw</w:t>
        </w:r>
      </w:hyperlink>
      <w:r w:rsidR="00776CA4">
        <w:rPr>
          <w:rFonts w:eastAsia="標楷體" w:hAnsi="標楷體" w:cs="新細明體" w:hint="eastAsia"/>
          <w:kern w:val="0"/>
          <w:sz w:val="28"/>
        </w:rPr>
        <w:t>林</w:t>
      </w:r>
      <w:r w:rsidR="00776CA4">
        <w:rPr>
          <w:rFonts w:eastAsia="標楷體" w:hAnsi="標楷體" w:cs="新細明體"/>
          <w:kern w:val="0"/>
          <w:sz w:val="28"/>
        </w:rPr>
        <w:t>助教</w:t>
      </w:r>
      <w:r w:rsidRPr="005C64B4">
        <w:rPr>
          <w:rFonts w:eastAsia="標楷體" w:hAnsi="標楷體" w:cs="新細明體" w:hint="eastAsia"/>
          <w:kern w:val="0"/>
          <w:sz w:val="28"/>
        </w:rPr>
        <w:t>收</w:t>
      </w:r>
      <w:r w:rsidR="00EA288C">
        <w:rPr>
          <w:rFonts w:eastAsia="標楷體" w:hAnsi="標楷體" w:cs="新細明體" w:hint="eastAsia"/>
          <w:kern w:val="0"/>
          <w:sz w:val="28"/>
        </w:rPr>
        <w:t>，統一外送製作</w:t>
      </w:r>
      <w:r w:rsidR="00CA4713">
        <w:rPr>
          <w:rFonts w:eastAsia="標楷體" w:hAnsi="標楷體" w:cs="新細明體" w:hint="eastAsia"/>
          <w:kern w:val="0"/>
          <w:sz w:val="28"/>
        </w:rPr>
        <w:t>(</w:t>
      </w:r>
      <w:r w:rsidR="00CA4713" w:rsidRPr="00E52BCA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如逾期繳交</w:t>
      </w:r>
      <w:r w:rsidR="00CA47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，</w:t>
      </w:r>
      <w:r w:rsidR="00CA4713" w:rsidRPr="00E52BCA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請</w:t>
      </w:r>
      <w:proofErr w:type="gramStart"/>
      <w:r w:rsidR="00CA4713" w:rsidRPr="00E52BCA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自行</w:t>
      </w:r>
      <w:r w:rsidR="00CA47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送印</w:t>
      </w:r>
      <w:proofErr w:type="gramEnd"/>
      <w:r w:rsidR="00CA47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，費用自付，</w:t>
      </w:r>
      <w:r w:rsidR="00515F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恕</w:t>
      </w:r>
      <w:r w:rsidR="00CA47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不予補助</w:t>
      </w:r>
      <w:r w:rsidR="00CA4713">
        <w:rPr>
          <w:rFonts w:eastAsia="標楷體" w:hAnsi="標楷體" w:cs="新細明體" w:hint="eastAsia"/>
          <w:b/>
          <w:color w:val="FF0000"/>
          <w:kern w:val="0"/>
          <w:sz w:val="28"/>
          <w:u w:val="single"/>
        </w:rPr>
        <w:t>)</w:t>
      </w:r>
      <w:r w:rsidR="00EA288C">
        <w:rPr>
          <w:rFonts w:eastAsia="標楷體" w:hAnsi="標楷體" w:cs="新細明體" w:hint="eastAsia"/>
          <w:kern w:val="0"/>
          <w:sz w:val="28"/>
        </w:rPr>
        <w:t>，</w:t>
      </w:r>
      <w:r w:rsidRPr="005C64B4">
        <w:rPr>
          <w:rFonts w:eastAsia="標楷體" w:hAnsi="標楷體" w:cs="新細明體" w:hint="eastAsia"/>
          <w:kern w:val="0"/>
          <w:sz w:val="28"/>
        </w:rPr>
        <w:t>並於</w:t>
      </w:r>
      <w:r w:rsidR="00376B6A">
        <w:rPr>
          <w:rFonts w:eastAsia="標楷體" w:cs="新細明體" w:hint="eastAsia"/>
          <w:kern w:val="0"/>
          <w:sz w:val="28"/>
          <w:u w:val="single"/>
        </w:rPr>
        <w:t>10</w:t>
      </w:r>
      <w:r w:rsidR="0081584F">
        <w:rPr>
          <w:rFonts w:eastAsia="標楷體" w:cs="新細明體"/>
          <w:kern w:val="0"/>
          <w:sz w:val="28"/>
          <w:u w:val="single"/>
        </w:rPr>
        <w:t>9</w:t>
      </w:r>
      <w:r w:rsidRPr="005C64B4">
        <w:rPr>
          <w:rFonts w:eastAsia="標楷體" w:hAnsi="標楷體" w:cs="新細明體"/>
          <w:kern w:val="0"/>
          <w:sz w:val="28"/>
          <w:u w:val="single"/>
        </w:rPr>
        <w:t>年</w:t>
      </w:r>
      <w:r w:rsidR="00F27EA0">
        <w:rPr>
          <w:rFonts w:eastAsia="標楷體" w:hAnsi="標楷體" w:cs="新細明體"/>
          <w:kern w:val="0"/>
          <w:sz w:val="28"/>
          <w:u w:val="single"/>
        </w:rPr>
        <w:t>05</w:t>
      </w:r>
      <w:r w:rsidRPr="005C64B4">
        <w:rPr>
          <w:rFonts w:eastAsia="標楷體" w:hAnsi="標楷體" w:cs="新細明體"/>
          <w:kern w:val="0"/>
          <w:sz w:val="28"/>
          <w:u w:val="single"/>
        </w:rPr>
        <w:t>月</w:t>
      </w:r>
      <w:r w:rsidR="00C922B0">
        <w:rPr>
          <w:rFonts w:eastAsia="標楷體" w:hAnsi="標楷體" w:cs="新細明體" w:hint="eastAsia"/>
          <w:kern w:val="0"/>
          <w:sz w:val="28"/>
          <w:u w:val="single"/>
        </w:rPr>
        <w:t>11</w:t>
      </w:r>
      <w:r w:rsidRPr="005C64B4">
        <w:rPr>
          <w:rFonts w:eastAsia="標楷體" w:hAnsi="標楷體" w:cs="新細明體"/>
          <w:kern w:val="0"/>
          <w:sz w:val="28"/>
          <w:u w:val="single"/>
        </w:rPr>
        <w:t>日（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星期</w:t>
      </w:r>
      <w:r w:rsidR="00237619">
        <w:rPr>
          <w:rFonts w:eastAsia="標楷體" w:hAnsi="標楷體" w:cs="新細明體" w:hint="eastAsia"/>
          <w:kern w:val="0"/>
          <w:sz w:val="28"/>
          <w:u w:val="single"/>
        </w:rPr>
        <w:t>一</w:t>
      </w:r>
      <w:r w:rsidRPr="005C64B4">
        <w:rPr>
          <w:rFonts w:eastAsia="標楷體" w:hAnsi="標楷體" w:cs="新細明體"/>
          <w:kern w:val="0"/>
          <w:sz w:val="28"/>
          <w:u w:val="single"/>
        </w:rPr>
        <w:t>）</w:t>
      </w:r>
      <w:r w:rsidR="00237619">
        <w:rPr>
          <w:rFonts w:eastAsia="標楷體" w:hAnsi="標楷體" w:cs="新細明體"/>
          <w:kern w:val="0"/>
          <w:sz w:val="28"/>
          <w:u w:val="single"/>
        </w:rPr>
        <w:t>1</w:t>
      </w:r>
      <w:r w:rsidR="00346FE9">
        <w:rPr>
          <w:rFonts w:eastAsia="標楷體" w:hAnsi="標楷體" w:cs="新細明體"/>
          <w:kern w:val="0"/>
          <w:sz w:val="28"/>
          <w:u w:val="single"/>
        </w:rPr>
        <w:t>5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:00</w:t>
      </w:r>
      <w:proofErr w:type="gramStart"/>
      <w:r w:rsidR="00237619">
        <w:rPr>
          <w:rFonts w:eastAsia="標楷體" w:hAnsi="標楷體" w:cs="新細明體" w:hint="eastAsia"/>
          <w:kern w:val="0"/>
          <w:sz w:val="28"/>
          <w:u w:val="single"/>
        </w:rPr>
        <w:t>前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至系辦公室</w:t>
      </w:r>
      <w:proofErr w:type="gramEnd"/>
      <w:r w:rsidRPr="005C64B4">
        <w:rPr>
          <w:rFonts w:eastAsia="標楷體" w:hAnsi="標楷體" w:cs="新細明體" w:hint="eastAsia"/>
          <w:kern w:val="0"/>
          <w:sz w:val="28"/>
          <w:u w:val="single"/>
        </w:rPr>
        <w:t>領取。</w:t>
      </w:r>
    </w:p>
    <w:p w:rsidR="00346FE9" w:rsidRPr="00346FE9" w:rsidRDefault="00346FE9" w:rsidP="00346FE9">
      <w:pPr>
        <w:widowControl/>
        <w:numPr>
          <w:ilvl w:val="0"/>
          <w:numId w:val="20"/>
        </w:numPr>
        <w:adjustRightInd w:val="0"/>
        <w:snapToGrid w:val="0"/>
        <w:jc w:val="both"/>
        <w:rPr>
          <w:rFonts w:eastAsia="標楷體" w:hAnsi="標楷體" w:cs="新細明體"/>
          <w:kern w:val="0"/>
          <w:sz w:val="28"/>
        </w:rPr>
      </w:pPr>
      <w:r w:rsidRPr="005C64B4">
        <w:rPr>
          <w:rFonts w:eastAsia="標楷體" w:hAnsi="標楷體" w:cs="新細明體" w:hint="eastAsia"/>
          <w:kern w:val="0"/>
          <w:sz w:val="28"/>
        </w:rPr>
        <w:t>各組需於</w:t>
      </w:r>
      <w:r>
        <w:rPr>
          <w:rFonts w:eastAsia="標楷體" w:cs="新細明體" w:hint="eastAsia"/>
          <w:kern w:val="0"/>
          <w:sz w:val="28"/>
          <w:u w:val="single"/>
        </w:rPr>
        <w:t>10</w:t>
      </w:r>
      <w:r w:rsidR="0081584F">
        <w:rPr>
          <w:rFonts w:eastAsia="標楷體" w:cs="新細明體"/>
          <w:kern w:val="0"/>
          <w:sz w:val="28"/>
          <w:u w:val="single"/>
        </w:rPr>
        <w:t>9</w:t>
      </w:r>
      <w:r w:rsidRPr="005C64B4">
        <w:rPr>
          <w:rFonts w:eastAsia="標楷體" w:hAnsi="標楷體" w:cs="新細明體"/>
          <w:kern w:val="0"/>
          <w:sz w:val="28"/>
          <w:u w:val="single"/>
        </w:rPr>
        <w:t>年</w:t>
      </w:r>
      <w:r w:rsidR="00F27EA0">
        <w:rPr>
          <w:rFonts w:eastAsia="標楷體" w:hAnsi="標楷體" w:cs="新細明體"/>
          <w:kern w:val="0"/>
          <w:sz w:val="28"/>
          <w:u w:val="single"/>
        </w:rPr>
        <w:t>05</w:t>
      </w:r>
      <w:r w:rsidRPr="005C64B4">
        <w:rPr>
          <w:rFonts w:eastAsia="標楷體" w:hAnsi="標楷體" w:cs="新細明體"/>
          <w:kern w:val="0"/>
          <w:sz w:val="28"/>
          <w:u w:val="single"/>
        </w:rPr>
        <w:t>月</w:t>
      </w:r>
      <w:r w:rsidR="00C922B0">
        <w:rPr>
          <w:rFonts w:eastAsia="標楷體" w:hAnsi="標楷體" w:cs="新細明體" w:hint="eastAsia"/>
          <w:kern w:val="0"/>
          <w:sz w:val="28"/>
          <w:u w:val="single"/>
        </w:rPr>
        <w:t>11</w:t>
      </w:r>
      <w:bookmarkStart w:id="0" w:name="_GoBack"/>
      <w:bookmarkEnd w:id="0"/>
      <w:r w:rsidRPr="005C64B4">
        <w:rPr>
          <w:rFonts w:eastAsia="標楷體" w:hAnsi="標楷體" w:cs="新細明體"/>
          <w:kern w:val="0"/>
          <w:sz w:val="28"/>
          <w:u w:val="single"/>
        </w:rPr>
        <w:t>日（</w:t>
      </w:r>
      <w:r>
        <w:rPr>
          <w:rFonts w:eastAsia="標楷體" w:hAnsi="標楷體" w:cs="新細明體" w:hint="eastAsia"/>
          <w:kern w:val="0"/>
          <w:sz w:val="28"/>
          <w:u w:val="single"/>
        </w:rPr>
        <w:t>星期一</w:t>
      </w:r>
      <w:r w:rsidRPr="005C64B4">
        <w:rPr>
          <w:rFonts w:eastAsia="標楷體" w:hAnsi="標楷體" w:cs="新細明體"/>
          <w:kern w:val="0"/>
          <w:sz w:val="28"/>
          <w:u w:val="single"/>
        </w:rPr>
        <w:t>）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15:00</w:t>
      </w:r>
      <w:r w:rsidRPr="005C64B4">
        <w:rPr>
          <w:rFonts w:eastAsia="標楷體" w:hAnsi="標楷體" w:cs="新細明體" w:hint="eastAsia"/>
          <w:kern w:val="0"/>
          <w:sz w:val="28"/>
        </w:rPr>
        <w:t>前，</w:t>
      </w:r>
      <w:hyperlink r:id="rId8" w:history="1">
        <w:r w:rsidRPr="005645DA">
          <w:rPr>
            <w:rStyle w:val="a3"/>
            <w:rFonts w:eastAsia="標楷體" w:hAnsi="標楷體" w:cs="新細明體" w:hint="eastAsia"/>
            <w:kern w:val="0"/>
            <w:sz w:val="28"/>
          </w:rPr>
          <w:t>將簡報電子檔繳至系辦公室或</w:t>
        </w:r>
        <w:r w:rsidRPr="005645DA">
          <w:rPr>
            <w:rStyle w:val="a3"/>
            <w:rFonts w:eastAsia="標楷體" w:hAnsi="標楷體" w:cs="新細明體" w:hint="eastAsia"/>
            <w:kern w:val="0"/>
            <w:sz w:val="28"/>
          </w:rPr>
          <w:t>Mail</w:t>
        </w:r>
        <w:r w:rsidRPr="005645DA">
          <w:rPr>
            <w:rStyle w:val="a3"/>
            <w:rFonts w:eastAsia="標楷體" w:hAnsi="標楷體" w:cs="新細明體" w:hint="eastAsia"/>
            <w:kern w:val="0"/>
            <w:sz w:val="28"/>
          </w:rPr>
          <w:t>至</w:t>
        </w:r>
        <w:r w:rsidRPr="005645DA">
          <w:rPr>
            <w:rStyle w:val="a3"/>
            <w:rFonts w:eastAsia="標楷體" w:hAnsi="標楷體" w:cs="新細明體"/>
            <w:kern w:val="0"/>
            <w:sz w:val="28"/>
          </w:rPr>
          <w:t>linhy@niu.edu.tw</w:t>
        </w:r>
      </w:hyperlink>
      <w:r>
        <w:rPr>
          <w:rFonts w:eastAsia="標楷體" w:hAnsi="標楷體" w:cs="新細明體" w:hint="eastAsia"/>
          <w:kern w:val="0"/>
          <w:sz w:val="28"/>
        </w:rPr>
        <w:t>林</w:t>
      </w:r>
      <w:r>
        <w:rPr>
          <w:rFonts w:eastAsia="標楷體" w:hAnsi="標楷體" w:cs="新細明體"/>
          <w:kern w:val="0"/>
          <w:sz w:val="28"/>
        </w:rPr>
        <w:t>助教</w:t>
      </w:r>
      <w:r w:rsidRPr="005C64B4">
        <w:rPr>
          <w:rFonts w:eastAsia="標楷體" w:hAnsi="標楷體" w:cs="新細明體" w:hint="eastAsia"/>
          <w:kern w:val="0"/>
          <w:sz w:val="28"/>
        </w:rPr>
        <w:t>收，</w:t>
      </w:r>
      <w:r>
        <w:rPr>
          <w:rFonts w:eastAsia="標楷體" w:hAnsi="標楷體" w:cs="新細明體" w:hint="eastAsia"/>
          <w:kern w:val="0"/>
          <w:sz w:val="28"/>
        </w:rPr>
        <w:t>若</w:t>
      </w:r>
      <w:r>
        <w:rPr>
          <w:rFonts w:eastAsia="標楷體" w:hAnsi="標楷體" w:cs="新細明體"/>
          <w:kern w:val="0"/>
          <w:sz w:val="28"/>
        </w:rPr>
        <w:t>需</w:t>
      </w:r>
      <w:r>
        <w:rPr>
          <w:rFonts w:eastAsia="標楷體" w:hAnsi="標楷體" w:cs="新細明體" w:hint="eastAsia"/>
          <w:kern w:val="0"/>
          <w:sz w:val="28"/>
        </w:rPr>
        <w:t>抽換</w:t>
      </w:r>
      <w:r>
        <w:rPr>
          <w:rFonts w:eastAsia="標楷體" w:hAnsi="標楷體" w:cs="新細明體"/>
          <w:kern w:val="0"/>
          <w:sz w:val="28"/>
        </w:rPr>
        <w:t>檔案</w:t>
      </w:r>
      <w:r w:rsidRPr="005C64B4">
        <w:rPr>
          <w:rFonts w:eastAsia="標楷體" w:hAnsi="標楷體" w:cs="新細明體" w:hint="eastAsia"/>
          <w:kern w:val="0"/>
          <w:sz w:val="28"/>
        </w:rPr>
        <w:t>可於</w:t>
      </w:r>
      <w:r>
        <w:rPr>
          <w:rFonts w:eastAsia="標楷體" w:cs="新細明體" w:hint="eastAsia"/>
          <w:kern w:val="0"/>
          <w:sz w:val="28"/>
          <w:u w:val="single"/>
        </w:rPr>
        <w:t>10</w:t>
      </w:r>
      <w:r w:rsidR="0081584F">
        <w:rPr>
          <w:rFonts w:eastAsia="標楷體" w:cs="新細明體"/>
          <w:kern w:val="0"/>
          <w:sz w:val="28"/>
          <w:u w:val="single"/>
        </w:rPr>
        <w:t>9</w:t>
      </w:r>
      <w:r w:rsidRPr="005C64B4">
        <w:rPr>
          <w:rFonts w:eastAsia="標楷體" w:hAnsi="標楷體" w:cs="新細明體"/>
          <w:kern w:val="0"/>
          <w:sz w:val="28"/>
          <w:u w:val="single"/>
        </w:rPr>
        <w:t>年</w:t>
      </w:r>
      <w:r w:rsidR="00F27EA0">
        <w:rPr>
          <w:rFonts w:eastAsia="標楷體" w:hAnsi="標楷體" w:cs="新細明體"/>
          <w:kern w:val="0"/>
          <w:sz w:val="28"/>
          <w:u w:val="single"/>
        </w:rPr>
        <w:t>05</w:t>
      </w:r>
      <w:r w:rsidRPr="005C64B4">
        <w:rPr>
          <w:rFonts w:eastAsia="標楷體" w:hAnsi="標楷體" w:cs="新細明體"/>
          <w:kern w:val="0"/>
          <w:sz w:val="28"/>
          <w:u w:val="single"/>
        </w:rPr>
        <w:t>月</w:t>
      </w:r>
      <w:r w:rsidR="00945A30">
        <w:rPr>
          <w:rFonts w:eastAsia="標楷體" w:hAnsi="標楷體" w:cs="新細明體" w:hint="eastAsia"/>
          <w:kern w:val="0"/>
          <w:sz w:val="28"/>
          <w:u w:val="single"/>
        </w:rPr>
        <w:t>13</w:t>
      </w:r>
      <w:r w:rsidRPr="005C64B4">
        <w:rPr>
          <w:rFonts w:eastAsia="標楷體" w:hAnsi="標楷體" w:cs="新細明體"/>
          <w:kern w:val="0"/>
          <w:sz w:val="28"/>
          <w:u w:val="single"/>
        </w:rPr>
        <w:t>日（</w:t>
      </w:r>
      <w:r>
        <w:rPr>
          <w:rFonts w:eastAsia="標楷體" w:hAnsi="標楷體" w:cs="新細明體" w:hint="eastAsia"/>
          <w:kern w:val="0"/>
          <w:sz w:val="28"/>
          <w:u w:val="single"/>
        </w:rPr>
        <w:t>星期三</w:t>
      </w:r>
      <w:r w:rsidRPr="005C64B4">
        <w:rPr>
          <w:rFonts w:eastAsia="標楷體" w:hAnsi="標楷體" w:cs="新細明體"/>
          <w:kern w:val="0"/>
          <w:sz w:val="28"/>
          <w:u w:val="single"/>
        </w:rPr>
        <w:t>）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中午</w:t>
      </w:r>
      <w:r>
        <w:rPr>
          <w:rFonts w:eastAsia="標楷體" w:hAnsi="標楷體" w:cs="新細明體" w:hint="eastAsia"/>
          <w:kern w:val="0"/>
          <w:sz w:val="28"/>
          <w:u w:val="single"/>
        </w:rPr>
        <w:t>12:0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0</w:t>
      </w:r>
      <w:r w:rsidRPr="005C64B4">
        <w:rPr>
          <w:rFonts w:eastAsia="標楷體" w:hAnsi="標楷體" w:cs="新細明體" w:hint="eastAsia"/>
          <w:kern w:val="0"/>
          <w:sz w:val="28"/>
        </w:rPr>
        <w:t>活動開始前更新。</w:t>
      </w:r>
    </w:p>
    <w:p w:rsidR="00F5307D" w:rsidRPr="00C60DD9" w:rsidRDefault="005C64B4" w:rsidP="005C64B4">
      <w:pPr>
        <w:widowControl/>
        <w:numPr>
          <w:ilvl w:val="0"/>
          <w:numId w:val="20"/>
        </w:numPr>
        <w:adjustRightInd w:val="0"/>
        <w:snapToGrid w:val="0"/>
        <w:jc w:val="both"/>
        <w:rPr>
          <w:rFonts w:eastAsia="標楷體" w:cs="新細明體"/>
          <w:kern w:val="0"/>
          <w:sz w:val="28"/>
        </w:rPr>
      </w:pPr>
      <w:r w:rsidRPr="005C64B4">
        <w:rPr>
          <w:rFonts w:eastAsia="標楷體" w:hAnsi="標楷體" w:cs="新細明體" w:hint="eastAsia"/>
          <w:kern w:val="0"/>
          <w:sz w:val="28"/>
        </w:rPr>
        <w:t>海報請於</w:t>
      </w:r>
      <w:r w:rsidR="00376B6A">
        <w:rPr>
          <w:rFonts w:eastAsia="標楷體" w:cs="新細明體" w:hint="eastAsia"/>
          <w:kern w:val="0"/>
          <w:sz w:val="28"/>
          <w:u w:val="single"/>
        </w:rPr>
        <w:t>10</w:t>
      </w:r>
      <w:r w:rsidR="0081584F">
        <w:rPr>
          <w:rFonts w:eastAsia="標楷體" w:cs="新細明體"/>
          <w:kern w:val="0"/>
          <w:sz w:val="28"/>
          <w:u w:val="single"/>
        </w:rPr>
        <w:t>9</w:t>
      </w:r>
      <w:r w:rsidRPr="005C64B4">
        <w:rPr>
          <w:rFonts w:eastAsia="標楷體" w:hAnsi="標楷體" w:cs="新細明體"/>
          <w:kern w:val="0"/>
          <w:sz w:val="28"/>
          <w:u w:val="single"/>
        </w:rPr>
        <w:t>年</w:t>
      </w:r>
      <w:r w:rsidR="00F27EA0">
        <w:rPr>
          <w:rFonts w:eastAsia="標楷體" w:hAnsi="標楷體" w:cs="新細明體"/>
          <w:kern w:val="0"/>
          <w:sz w:val="28"/>
          <w:u w:val="single"/>
        </w:rPr>
        <w:t>05</w:t>
      </w:r>
      <w:r w:rsidRPr="005C64B4">
        <w:rPr>
          <w:rFonts w:eastAsia="標楷體" w:hAnsi="標楷體" w:cs="新細明體"/>
          <w:kern w:val="0"/>
          <w:sz w:val="28"/>
          <w:u w:val="single"/>
        </w:rPr>
        <w:t>月</w:t>
      </w:r>
      <w:r w:rsidR="00945A30">
        <w:rPr>
          <w:rFonts w:eastAsia="標楷體" w:hAnsi="標楷體" w:cs="新細明體" w:hint="eastAsia"/>
          <w:kern w:val="0"/>
          <w:sz w:val="28"/>
          <w:u w:val="single"/>
        </w:rPr>
        <w:t>13</w:t>
      </w:r>
      <w:r w:rsidRPr="005C64B4">
        <w:rPr>
          <w:rFonts w:eastAsia="標楷體" w:hAnsi="標楷體" w:cs="新細明體"/>
          <w:kern w:val="0"/>
          <w:sz w:val="28"/>
          <w:u w:val="single"/>
        </w:rPr>
        <w:t>日（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星期</w:t>
      </w:r>
      <w:r w:rsidR="007E528D" w:rsidRPr="007E528D">
        <w:rPr>
          <w:rFonts w:eastAsia="標楷體" w:hAnsi="標楷體" w:cs="新細明體" w:hint="eastAsia"/>
          <w:kern w:val="0"/>
          <w:sz w:val="28"/>
          <w:u w:val="single"/>
        </w:rPr>
        <w:t>三</w:t>
      </w:r>
      <w:r w:rsidRPr="005C64B4">
        <w:rPr>
          <w:rFonts w:eastAsia="標楷體" w:hAnsi="標楷體" w:cs="新細明體"/>
          <w:kern w:val="0"/>
          <w:sz w:val="28"/>
          <w:u w:val="single"/>
        </w:rPr>
        <w:t>）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12:00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前依指定地點</w:t>
      </w:r>
      <w:r w:rsidR="00C60DD9">
        <w:rPr>
          <w:rFonts w:eastAsia="標楷體" w:hAnsi="標楷體" w:cs="新細明體" w:hint="eastAsia"/>
          <w:kern w:val="0"/>
          <w:sz w:val="28"/>
          <w:u w:val="single"/>
        </w:rPr>
        <w:t>張貼</w:t>
      </w:r>
      <w:r w:rsidRPr="005C64B4">
        <w:rPr>
          <w:rFonts w:eastAsia="標楷體" w:hAnsi="標楷體" w:cs="新細明體" w:hint="eastAsia"/>
          <w:kern w:val="0"/>
          <w:sz w:val="28"/>
          <w:u w:val="single"/>
        </w:rPr>
        <w:t>於</w:t>
      </w:r>
      <w:r w:rsidRPr="005C64B4">
        <w:rPr>
          <w:rFonts w:eastAsia="標楷體" w:hAnsi="標楷體" w:cs="新細明體" w:hint="eastAsia"/>
          <w:kern w:val="0"/>
          <w:sz w:val="28"/>
        </w:rPr>
        <w:t>展示</w:t>
      </w:r>
      <w:r w:rsidR="00C60DD9">
        <w:rPr>
          <w:rFonts w:eastAsia="標楷體" w:hAnsi="標楷體" w:cs="新細明體" w:hint="eastAsia"/>
          <w:kern w:val="0"/>
          <w:sz w:val="28"/>
        </w:rPr>
        <w:t>板</w:t>
      </w:r>
      <w:r w:rsidRPr="005C64B4">
        <w:rPr>
          <w:rFonts w:eastAsia="標楷體" w:hAnsi="標楷體" w:cs="新細明體" w:hint="eastAsia"/>
          <w:kern w:val="0"/>
          <w:sz w:val="28"/>
        </w:rPr>
        <w:t>上。</w:t>
      </w:r>
    </w:p>
    <w:p w:rsidR="00C60DD9" w:rsidRPr="0081584F" w:rsidRDefault="00C60DD9" w:rsidP="00C60DD9">
      <w:pPr>
        <w:widowControl/>
        <w:adjustRightInd w:val="0"/>
        <w:snapToGrid w:val="0"/>
        <w:ind w:left="482"/>
        <w:jc w:val="both"/>
        <w:rPr>
          <w:rFonts w:eastAsia="標楷體" w:cs="新細明體"/>
          <w:kern w:val="0"/>
          <w:sz w:val="28"/>
        </w:rPr>
      </w:pPr>
    </w:p>
    <w:p w:rsidR="00104F86" w:rsidRPr="00C60DD9" w:rsidRDefault="003D0044" w:rsidP="00F5307D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 w:cs="新細明體"/>
          <w:color w:val="000000"/>
          <w:kern w:val="0"/>
          <w:sz w:val="28"/>
        </w:rPr>
      </w:pPr>
      <w:r w:rsidRPr="00B012FE">
        <w:rPr>
          <w:rFonts w:eastAsia="標楷體" w:hAnsi="標楷體" w:hint="eastAsia"/>
          <w:b/>
          <w:color w:val="000000"/>
          <w:sz w:val="28"/>
        </w:rPr>
        <w:t>專題</w:t>
      </w:r>
      <w:r w:rsidR="006E24FF"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t>成果</w:t>
      </w:r>
      <w:r w:rsidR="00104F86"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t>競賽</w:t>
      </w:r>
      <w:r w:rsidR="00B012FE" w:rsidRPr="00B012FE">
        <w:rPr>
          <w:rFonts w:eastAsia="標楷體" w:hAnsi="標楷體" w:cs="新細明體" w:hint="eastAsia"/>
          <w:b/>
          <w:color w:val="000000"/>
          <w:kern w:val="0"/>
          <w:sz w:val="28"/>
        </w:rPr>
        <w:t>流程</w:t>
      </w:r>
      <w:r w:rsidRPr="009E31B8">
        <w:rPr>
          <w:rFonts w:eastAsia="標楷體" w:hAnsi="標楷體" w:hint="eastAsia"/>
          <w:b/>
          <w:color w:val="000000"/>
          <w:sz w:val="28"/>
        </w:rPr>
        <w:t>及注意事項</w:t>
      </w:r>
      <w:r w:rsidR="00104F86" w:rsidRPr="009E31B8">
        <w:rPr>
          <w:rFonts w:eastAsia="標楷體" w:hAnsi="標楷體" w:cs="新細明體"/>
          <w:b/>
          <w:color w:val="000000"/>
          <w:kern w:val="0"/>
          <w:sz w:val="28"/>
        </w:rPr>
        <w:t>：</w:t>
      </w:r>
      <w:r w:rsidR="00104F86" w:rsidRPr="009E31B8">
        <w:rPr>
          <w:rFonts w:eastAsia="標楷體" w:hAnsi="標楷體" w:cs="新細明體" w:hint="eastAsia"/>
          <w:color w:val="000000"/>
          <w:kern w:val="0"/>
          <w:sz w:val="28"/>
        </w:rPr>
        <w:t>本</w:t>
      </w:r>
      <w:r w:rsidR="006E24FF" w:rsidRPr="009E31B8">
        <w:rPr>
          <w:rFonts w:eastAsia="標楷體" w:hAnsi="標楷體" w:cs="新細明體" w:hint="eastAsia"/>
          <w:color w:val="000000"/>
          <w:kern w:val="0"/>
          <w:sz w:val="28"/>
        </w:rPr>
        <w:t>成果</w:t>
      </w:r>
      <w:r w:rsidR="00C60DD9">
        <w:rPr>
          <w:rFonts w:eastAsia="標楷體" w:hAnsi="標楷體" w:cs="新細明體" w:hint="eastAsia"/>
          <w:color w:val="000000"/>
          <w:kern w:val="0"/>
          <w:sz w:val="28"/>
        </w:rPr>
        <w:t>競賽評審內容將分三</w:t>
      </w:r>
      <w:r w:rsidR="0000401C">
        <w:rPr>
          <w:rFonts w:eastAsia="標楷體" w:hAnsi="標楷體" w:cs="新細明體" w:hint="eastAsia"/>
          <w:color w:val="000000"/>
          <w:kern w:val="0"/>
          <w:sz w:val="28"/>
        </w:rPr>
        <w:t>階段進行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5386"/>
      </w:tblGrid>
      <w:tr w:rsidR="00AE397C" w:rsidRPr="00F00F66">
        <w:tc>
          <w:tcPr>
            <w:tcW w:w="2835" w:type="dxa"/>
            <w:shd w:val="clear" w:color="auto" w:fill="FFCC00"/>
          </w:tcPr>
          <w:p w:rsidR="00AE397C" w:rsidRPr="00F00F66" w:rsidRDefault="00AE397C" w:rsidP="00F00F6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階段</w:t>
            </w:r>
          </w:p>
        </w:tc>
        <w:tc>
          <w:tcPr>
            <w:tcW w:w="1843" w:type="dxa"/>
            <w:shd w:val="clear" w:color="auto" w:fill="FFFF99"/>
          </w:tcPr>
          <w:p w:rsidR="00AE397C" w:rsidRPr="00F00F66" w:rsidRDefault="00AE397C" w:rsidP="00F00F6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時間</w:t>
            </w:r>
          </w:p>
        </w:tc>
        <w:tc>
          <w:tcPr>
            <w:tcW w:w="5386" w:type="dxa"/>
            <w:shd w:val="clear" w:color="auto" w:fill="FFFF99"/>
          </w:tcPr>
          <w:p w:rsidR="00AE397C" w:rsidRPr="00F00F66" w:rsidRDefault="00AE397C" w:rsidP="00F00F66">
            <w:pPr>
              <w:widowControl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備註</w:t>
            </w:r>
          </w:p>
        </w:tc>
      </w:tr>
      <w:tr w:rsidR="00AE397C" w:rsidRPr="00F00F66">
        <w:tc>
          <w:tcPr>
            <w:tcW w:w="2835" w:type="dxa"/>
            <w:shd w:val="clear" w:color="auto" w:fill="CCFFFF"/>
          </w:tcPr>
          <w:p w:rsidR="00AE397C" w:rsidRPr="00F00F66" w:rsidRDefault="00AE397C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1.</w:t>
            </w:r>
            <w:r w:rsidR="00C60DD9" w:rsidRPr="00C60DD9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專題成果發表</w:t>
            </w:r>
            <w:r w:rsidRPr="00F00F66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：</w:t>
            </w:r>
          </w:p>
        </w:tc>
        <w:tc>
          <w:tcPr>
            <w:tcW w:w="1843" w:type="dxa"/>
            <w:shd w:val="clear" w:color="auto" w:fill="auto"/>
          </w:tcPr>
          <w:p w:rsidR="00AE397C" w:rsidRPr="00F00F66" w:rsidRDefault="00AE397C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13:00~15:00</w:t>
            </w:r>
          </w:p>
        </w:tc>
        <w:tc>
          <w:tcPr>
            <w:tcW w:w="5386" w:type="dxa"/>
            <w:shd w:val="clear" w:color="auto" w:fill="auto"/>
          </w:tcPr>
          <w:p w:rsidR="00AE397C" w:rsidRPr="00F00F66" w:rsidRDefault="00AE397C" w:rsidP="00F00F66">
            <w:pPr>
              <w:widowControl/>
              <w:numPr>
                <w:ilvl w:val="0"/>
                <w:numId w:val="17"/>
              </w:numPr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專題研究成果報告</w:t>
            </w: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(</w:t>
            </w:r>
            <w:r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以口頭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簡報為主，問答為輔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)</w:t>
            </w:r>
          </w:p>
          <w:p w:rsidR="00AE397C" w:rsidRPr="00F00F66" w:rsidRDefault="00AE397C" w:rsidP="00F00F66">
            <w:pPr>
              <w:widowControl/>
              <w:numPr>
                <w:ilvl w:val="0"/>
                <w:numId w:val="17"/>
              </w:numPr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每組時間為</w:t>
            </w:r>
            <w:r w:rsidR="00CA4713">
              <w:rPr>
                <w:rFonts w:eastAsia="標楷體" w:hAnsi="標楷體" w:cs="新細明體"/>
                <w:color w:val="000000"/>
                <w:kern w:val="0"/>
                <w:sz w:val="28"/>
              </w:rPr>
              <w:t>6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分鐘</w:t>
            </w:r>
          </w:p>
        </w:tc>
      </w:tr>
      <w:tr w:rsidR="00AE397C" w:rsidRPr="00F00F66">
        <w:tc>
          <w:tcPr>
            <w:tcW w:w="2835" w:type="dxa"/>
            <w:shd w:val="clear" w:color="auto" w:fill="CCFFFF"/>
          </w:tcPr>
          <w:p w:rsidR="00AE397C" w:rsidRPr="00F00F66" w:rsidRDefault="00AE397C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2.</w:t>
            </w:r>
            <w:r w:rsidR="00C60DD9" w:rsidRPr="00C60DD9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專題成果</w:t>
            </w:r>
            <w:r w:rsidR="00C60DD9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展示</w:t>
            </w:r>
            <w:r w:rsidRPr="00F00F66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：</w:t>
            </w:r>
          </w:p>
        </w:tc>
        <w:tc>
          <w:tcPr>
            <w:tcW w:w="1843" w:type="dxa"/>
            <w:shd w:val="clear" w:color="auto" w:fill="auto"/>
          </w:tcPr>
          <w:p w:rsidR="00AE397C" w:rsidRPr="00F00F66" w:rsidRDefault="007E528D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15:00~16:3</w:t>
            </w:r>
            <w:r w:rsidR="00C04CCF"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AE397C" w:rsidRPr="00F00F66" w:rsidRDefault="00AE397C" w:rsidP="00F00F66">
            <w:pPr>
              <w:widowControl/>
              <w:numPr>
                <w:ilvl w:val="0"/>
                <w:numId w:val="19"/>
              </w:numPr>
              <w:adjustRightInd w:val="0"/>
              <w:snapToGrid w:val="0"/>
              <w:rPr>
                <w:rFonts w:eastAsia="標楷體" w:hAnsi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專題研究成果展示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(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以海報展示配合實作展示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)</w:t>
            </w:r>
          </w:p>
          <w:p w:rsidR="00AE397C" w:rsidRPr="00C60DD9" w:rsidRDefault="00AE397C" w:rsidP="00F00F66">
            <w:pPr>
              <w:widowControl/>
              <w:numPr>
                <w:ilvl w:val="0"/>
                <w:numId w:val="19"/>
              </w:numPr>
              <w:adjustRightInd w:val="0"/>
              <w:snapToGrid w:val="0"/>
              <w:rPr>
                <w:rFonts w:eastAsia="標楷體" w:hAnsi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每組時間為</w:t>
            </w:r>
            <w:r w:rsidR="00CA4713">
              <w:rPr>
                <w:rFonts w:eastAsia="標楷體" w:hAnsi="標楷體" w:cs="新細明體"/>
                <w:color w:val="000000"/>
                <w:kern w:val="0"/>
                <w:sz w:val="28"/>
              </w:rPr>
              <w:t>4</w:t>
            </w:r>
            <w:r w:rsidRPr="00F00F66">
              <w:rPr>
                <w:rFonts w:eastAsia="標楷體" w:hAnsi="標楷體" w:cs="新細明體" w:hint="eastAsia"/>
                <w:color w:val="000000"/>
                <w:kern w:val="0"/>
                <w:sz w:val="28"/>
              </w:rPr>
              <w:t>分鐘</w:t>
            </w:r>
          </w:p>
        </w:tc>
      </w:tr>
      <w:tr w:rsidR="00AE397C" w:rsidRPr="00F00F66">
        <w:tc>
          <w:tcPr>
            <w:tcW w:w="2835" w:type="dxa"/>
            <w:shd w:val="clear" w:color="auto" w:fill="CCFFFF"/>
          </w:tcPr>
          <w:p w:rsidR="00AE397C" w:rsidRPr="00F00F66" w:rsidRDefault="00AE397C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3.</w:t>
            </w:r>
            <w:r w:rsidRPr="00F00F66">
              <w:rPr>
                <w:rFonts w:eastAsia="標楷體" w:hAnsi="標楷體" w:cs="新細明體" w:hint="eastAsia"/>
                <w:b/>
                <w:color w:val="0000FF"/>
                <w:kern w:val="0"/>
                <w:sz w:val="28"/>
              </w:rPr>
              <w:t>綜合講評暨頒獎：</w:t>
            </w:r>
          </w:p>
        </w:tc>
        <w:tc>
          <w:tcPr>
            <w:tcW w:w="1843" w:type="dxa"/>
            <w:shd w:val="clear" w:color="auto" w:fill="auto"/>
          </w:tcPr>
          <w:p w:rsidR="00AE397C" w:rsidRPr="00F00F66" w:rsidRDefault="007E528D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16:3</w:t>
            </w:r>
            <w:r w:rsidR="00C04CCF"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0~1</w:t>
            </w:r>
            <w:r w:rsidR="009727B3"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7:0</w:t>
            </w:r>
            <w:r w:rsidR="00C04CCF" w:rsidRPr="00F00F66">
              <w:rPr>
                <w:rFonts w:eastAsia="標楷體" w:cs="新細明體" w:hint="eastAsia"/>
                <w:color w:val="000000"/>
                <w:kern w:val="0"/>
                <w:sz w:val="28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AE397C" w:rsidRPr="00F00F66" w:rsidRDefault="00C04CCF" w:rsidP="00F00F66">
            <w:pPr>
              <w:widowControl/>
              <w:adjustRightInd w:val="0"/>
              <w:snapToGrid w:val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F00F66">
              <w:rPr>
                <w:rFonts w:eastAsia="標楷體" w:hAnsi="標楷體" w:hint="eastAsia"/>
                <w:color w:val="000000"/>
                <w:kern w:val="0"/>
                <w:sz w:val="28"/>
              </w:rPr>
              <w:t>擇優錄取</w:t>
            </w:r>
            <w:r w:rsidR="00C60DD9">
              <w:rPr>
                <w:rFonts w:eastAsia="標楷體" w:hAnsi="標楷體" w:hint="eastAsia"/>
                <w:color w:val="000000"/>
                <w:kern w:val="0"/>
                <w:sz w:val="28"/>
              </w:rPr>
              <w:t>5</w:t>
            </w:r>
            <w:r w:rsidRPr="00F00F66">
              <w:rPr>
                <w:rFonts w:eastAsia="標楷體" w:hAnsi="標楷體" w:hint="eastAsia"/>
                <w:color w:val="000000"/>
                <w:kern w:val="0"/>
                <w:sz w:val="28"/>
              </w:rPr>
              <w:t>組</w:t>
            </w:r>
          </w:p>
        </w:tc>
      </w:tr>
    </w:tbl>
    <w:p w:rsidR="00633C20" w:rsidRPr="004F6B22" w:rsidRDefault="00104F86" w:rsidP="00CC1BB4">
      <w:pPr>
        <w:widowControl/>
        <w:numPr>
          <w:ilvl w:val="0"/>
          <w:numId w:val="8"/>
        </w:numPr>
        <w:adjustRightInd w:val="0"/>
        <w:snapToGrid w:val="0"/>
        <w:ind w:left="1899" w:hanging="1899"/>
        <w:rPr>
          <w:rFonts w:eastAsia="標楷體" w:cs="新細明體"/>
          <w:color w:val="000000"/>
          <w:kern w:val="0"/>
          <w:sz w:val="28"/>
        </w:rPr>
      </w:pPr>
      <w:r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lastRenderedPageBreak/>
        <w:t>評</w:t>
      </w:r>
      <w:r w:rsidR="007E528D">
        <w:rPr>
          <w:rFonts w:eastAsia="標楷體" w:hAnsi="標楷體" w:cs="新細明體" w:hint="eastAsia"/>
          <w:b/>
          <w:color w:val="000000"/>
          <w:kern w:val="0"/>
          <w:sz w:val="28"/>
        </w:rPr>
        <w:t>審委員</w:t>
      </w:r>
      <w:r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t>：</w:t>
      </w:r>
      <w:r w:rsidR="00CC1BB4" w:rsidRPr="00CC1BB4">
        <w:rPr>
          <w:rFonts w:eastAsia="標楷體" w:hAnsi="標楷體" w:cs="新細明體" w:hint="eastAsia"/>
          <w:color w:val="000000"/>
          <w:kern w:val="0"/>
          <w:sz w:val="28"/>
        </w:rPr>
        <w:t>由本系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專題指導教師</w:t>
      </w:r>
      <w:r w:rsidR="00CC1BB4">
        <w:rPr>
          <w:rFonts w:eastAsia="標楷體" w:hAnsi="標楷體" w:cs="新細明體" w:hint="eastAsia"/>
          <w:color w:val="000000"/>
          <w:kern w:val="0"/>
          <w:sz w:val="28"/>
        </w:rPr>
        <w:t>中</w:t>
      </w:r>
      <w:r w:rsidR="00AF6FA7">
        <w:rPr>
          <w:rFonts w:eastAsia="標楷體" w:hAnsi="標楷體" w:cs="新細明體" w:hint="eastAsia"/>
          <w:color w:val="000000"/>
          <w:kern w:val="0"/>
          <w:sz w:val="28"/>
        </w:rPr>
        <w:t>於</w:t>
      </w:r>
      <w:r w:rsidR="00AF6FA7" w:rsidRPr="00AF6FA7">
        <w:rPr>
          <w:rFonts w:eastAsia="標楷體" w:hAnsi="標楷體" w:cs="新細明體" w:hint="eastAsia"/>
          <w:b/>
          <w:color w:val="FF0000"/>
          <w:kern w:val="0"/>
          <w:sz w:val="28"/>
        </w:rPr>
        <w:t>10</w:t>
      </w:r>
      <w:r w:rsidR="00FE0DF1">
        <w:rPr>
          <w:rFonts w:eastAsia="標楷體" w:hAnsi="標楷體" w:cs="新細明體"/>
          <w:b/>
          <w:color w:val="FF0000"/>
          <w:kern w:val="0"/>
          <w:sz w:val="28"/>
        </w:rPr>
        <w:t>9</w:t>
      </w:r>
      <w:r w:rsidR="00AF6FA7" w:rsidRPr="00AF6FA7">
        <w:rPr>
          <w:rFonts w:eastAsia="標楷體" w:hAnsi="標楷體" w:cs="新細明體" w:hint="eastAsia"/>
          <w:b/>
          <w:color w:val="FF0000"/>
          <w:kern w:val="0"/>
          <w:sz w:val="28"/>
        </w:rPr>
        <w:t>年</w:t>
      </w:r>
      <w:r w:rsidR="008B7E5B">
        <w:rPr>
          <w:rFonts w:eastAsia="標楷體" w:hAnsi="標楷體" w:cs="新細明體" w:hint="eastAsia"/>
          <w:b/>
          <w:color w:val="FF0000"/>
          <w:kern w:val="0"/>
          <w:sz w:val="28"/>
        </w:rPr>
        <w:t>03</w:t>
      </w:r>
      <w:r w:rsidR="00AF6FA7" w:rsidRPr="00AF6FA7">
        <w:rPr>
          <w:rFonts w:eastAsia="標楷體" w:hAnsi="標楷體" w:cs="新細明體" w:hint="eastAsia"/>
          <w:b/>
          <w:color w:val="FF0000"/>
          <w:kern w:val="0"/>
          <w:sz w:val="28"/>
        </w:rPr>
        <w:t>月</w:t>
      </w:r>
      <w:r w:rsidR="00FE0DF1">
        <w:rPr>
          <w:rFonts w:eastAsia="標楷體" w:hAnsi="標楷體" w:cs="新細明體"/>
          <w:b/>
          <w:color w:val="FF0000"/>
          <w:kern w:val="0"/>
          <w:sz w:val="28"/>
        </w:rPr>
        <w:t>31</w:t>
      </w:r>
      <w:r w:rsidR="00AF6FA7" w:rsidRPr="00AF6FA7">
        <w:rPr>
          <w:rFonts w:eastAsia="標楷體" w:hAnsi="標楷體" w:cs="新細明體" w:hint="eastAsia"/>
          <w:b/>
          <w:color w:val="FF0000"/>
          <w:kern w:val="0"/>
          <w:sz w:val="28"/>
        </w:rPr>
        <w:t>日</w:t>
      </w:r>
      <w:r w:rsidR="00AF6FA7">
        <w:rPr>
          <w:rFonts w:eastAsia="標楷體" w:hAnsi="標楷體" w:cs="新細明體"/>
          <w:color w:val="000000"/>
          <w:kern w:val="0"/>
          <w:sz w:val="28"/>
        </w:rPr>
        <w:t>前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，</w:t>
      </w:r>
      <w:r w:rsidR="00AF6FA7">
        <w:rPr>
          <w:rFonts w:eastAsia="標楷體" w:hAnsi="標楷體" w:cs="新細明體" w:hint="eastAsia"/>
          <w:color w:val="000000"/>
          <w:kern w:val="0"/>
          <w:sz w:val="28"/>
        </w:rPr>
        <w:t>於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三組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(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電力電子、控制工程及通訊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)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各推派</w:t>
      </w:r>
      <w:r w:rsidR="008B7E5B">
        <w:rPr>
          <w:rFonts w:eastAsia="標楷體" w:hAnsi="標楷體" w:cs="新細明體"/>
          <w:color w:val="000000"/>
          <w:kern w:val="0"/>
          <w:sz w:val="28"/>
        </w:rPr>
        <w:t>1</w:t>
      </w:r>
      <w:r w:rsidR="00AF6FA7">
        <w:rPr>
          <w:rFonts w:eastAsia="標楷體" w:hAnsi="標楷體" w:cs="新細明體" w:hint="eastAsia"/>
          <w:color w:val="000000"/>
          <w:kern w:val="0"/>
          <w:sz w:val="28"/>
        </w:rPr>
        <w:t>名</w:t>
      </w:r>
      <w:r w:rsidR="00CC1BB4">
        <w:rPr>
          <w:rFonts w:eastAsia="標楷體" w:hAnsi="標楷體" w:cs="新細明體" w:hint="eastAsia"/>
          <w:color w:val="000000"/>
          <w:kern w:val="0"/>
          <w:sz w:val="28"/>
        </w:rPr>
        <w:t>擔任</w:t>
      </w:r>
      <w:r w:rsidR="00AF6FA7">
        <w:rPr>
          <w:rFonts w:eastAsia="標楷體" w:hAnsi="標楷體" w:cs="新細明體" w:hint="eastAsia"/>
          <w:color w:val="000000"/>
          <w:kern w:val="0"/>
          <w:sz w:val="28"/>
        </w:rPr>
        <w:t>評</w:t>
      </w:r>
      <w:r w:rsidR="00AF6FA7">
        <w:rPr>
          <w:rFonts w:eastAsia="標楷體" w:hAnsi="標楷體" w:cs="新細明體"/>
          <w:color w:val="000000"/>
          <w:kern w:val="0"/>
          <w:sz w:val="28"/>
        </w:rPr>
        <w:t>審委員</w:t>
      </w:r>
      <w:r w:rsidR="007E528D">
        <w:rPr>
          <w:rFonts w:eastAsia="標楷體" w:hAnsi="標楷體" w:cs="新細明體" w:hint="eastAsia"/>
          <w:color w:val="000000"/>
          <w:kern w:val="0"/>
          <w:sz w:val="28"/>
        </w:rPr>
        <w:t>。</w:t>
      </w:r>
    </w:p>
    <w:p w:rsidR="007E528D" w:rsidRDefault="007E528D" w:rsidP="006C5E71">
      <w:pPr>
        <w:widowControl/>
        <w:adjustRightInd w:val="0"/>
        <w:snapToGrid w:val="0"/>
        <w:ind w:left="482"/>
        <w:rPr>
          <w:rFonts w:eastAsia="標楷體" w:cs="新細明體"/>
          <w:color w:val="000000"/>
          <w:kern w:val="0"/>
          <w:sz w:val="28"/>
        </w:rPr>
      </w:pPr>
    </w:p>
    <w:p w:rsidR="007E528D" w:rsidRPr="00D42347" w:rsidRDefault="007E528D" w:rsidP="007E528D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 w:cs="新細明體"/>
          <w:color w:val="000000"/>
          <w:kern w:val="0"/>
          <w:sz w:val="28"/>
        </w:rPr>
      </w:pPr>
      <w:r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t>評分項目：</w:t>
      </w:r>
      <w:r w:rsidRPr="009E31B8">
        <w:rPr>
          <w:rFonts w:eastAsia="標楷體" w:hAnsi="標楷體" w:cs="新細明體" w:hint="eastAsia"/>
          <w:color w:val="000000"/>
          <w:kern w:val="0"/>
          <w:sz w:val="28"/>
        </w:rPr>
        <w:t>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178"/>
        <w:gridCol w:w="776"/>
        <w:gridCol w:w="3576"/>
      </w:tblGrid>
      <w:tr w:rsidR="00D42347" w:rsidRPr="00942535" w:rsidTr="00942535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項</w:t>
            </w:r>
            <w:r w:rsidRPr="00942535">
              <w:rPr>
                <w:rFonts w:eastAsia="標楷體" w:cs="新細明體"/>
                <w:color w:val="000000"/>
                <w:kern w:val="0"/>
                <w:sz w:val="28"/>
              </w:rPr>
              <w:t>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評</w:t>
            </w:r>
            <w:r w:rsidRPr="00942535">
              <w:rPr>
                <w:rFonts w:eastAsia="標楷體" w:cs="新細明體"/>
                <w:color w:val="000000"/>
                <w:kern w:val="0"/>
                <w:sz w:val="28"/>
              </w:rPr>
              <w:t>分項目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比</w:t>
            </w:r>
            <w:r w:rsidRPr="00942535">
              <w:rPr>
                <w:rFonts w:eastAsia="標楷體" w:cs="新細明體"/>
                <w:color w:val="000000"/>
                <w:kern w:val="0"/>
                <w:sz w:val="28"/>
              </w:rPr>
              <w:t>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評</w:t>
            </w:r>
            <w:r w:rsidRPr="00942535">
              <w:rPr>
                <w:rFonts w:eastAsia="標楷體" w:cs="新細明體"/>
                <w:color w:val="000000"/>
                <w:kern w:val="0"/>
                <w:sz w:val="28"/>
              </w:rPr>
              <w:t>分</w:t>
            </w: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說</w:t>
            </w:r>
            <w:r w:rsidRPr="00942535">
              <w:rPr>
                <w:rFonts w:eastAsia="標楷體" w:cs="新細明體"/>
                <w:color w:val="000000"/>
                <w:kern w:val="0"/>
                <w:sz w:val="28"/>
              </w:rPr>
              <w:t>明</w:t>
            </w:r>
          </w:p>
        </w:tc>
      </w:tr>
      <w:tr w:rsidR="00D42347" w:rsidRPr="00942535" w:rsidTr="00942535"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CA4713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簡報說明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簡報內容完整性、正確性等</w:t>
            </w:r>
          </w:p>
        </w:tc>
      </w:tr>
      <w:tr w:rsidR="00D42347" w:rsidRPr="00942535" w:rsidTr="00942535"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CA4713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展示解說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海報解說及現場展示</w:t>
            </w:r>
          </w:p>
        </w:tc>
      </w:tr>
      <w:tr w:rsidR="00D42347" w:rsidRPr="00942535" w:rsidTr="00942535"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CA4713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專題實用性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專題研究內容的實用程度</w:t>
            </w:r>
          </w:p>
        </w:tc>
      </w:tr>
      <w:tr w:rsidR="00D42347" w:rsidRPr="00942535" w:rsidTr="00942535"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CA4713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專題創意性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專題研究題目及成果創意性</w:t>
            </w:r>
          </w:p>
        </w:tc>
      </w:tr>
      <w:tr w:rsidR="00D42347" w:rsidRPr="00942535" w:rsidTr="00942535">
        <w:tc>
          <w:tcPr>
            <w:tcW w:w="0" w:type="auto"/>
            <w:shd w:val="clear" w:color="auto" w:fill="auto"/>
            <w:vAlign w:val="center"/>
          </w:tcPr>
          <w:p w:rsidR="00D42347" w:rsidRPr="00942535" w:rsidRDefault="00D42347" w:rsidP="00CA4713">
            <w:pPr>
              <w:pStyle w:val="a9"/>
              <w:spacing w:line="400" w:lineRule="exact"/>
              <w:ind w:leftChars="0" w:left="0"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專題成果完成度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b/>
                <w:color w:val="0000FF"/>
                <w:kern w:val="0"/>
                <w:sz w:val="28"/>
              </w:rPr>
              <w:t>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347" w:rsidRPr="00942535" w:rsidRDefault="00F414A5" w:rsidP="00942535">
            <w:pPr>
              <w:pStyle w:val="a9"/>
              <w:spacing w:line="400" w:lineRule="exact"/>
              <w:ind w:leftChars="0" w:left="0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942535">
              <w:rPr>
                <w:rFonts w:eastAsia="標楷體" w:cs="新細明體" w:hint="eastAsia"/>
                <w:color w:val="000000"/>
                <w:kern w:val="0"/>
                <w:sz w:val="28"/>
              </w:rPr>
              <w:t>專題研究目標完成度</w:t>
            </w:r>
          </w:p>
        </w:tc>
      </w:tr>
    </w:tbl>
    <w:p w:rsidR="00C60DD9" w:rsidRPr="007E528D" w:rsidRDefault="00C60DD9" w:rsidP="006C5E71">
      <w:pPr>
        <w:widowControl/>
        <w:adjustRightInd w:val="0"/>
        <w:snapToGrid w:val="0"/>
        <w:ind w:left="482"/>
        <w:rPr>
          <w:rFonts w:eastAsia="標楷體" w:hAnsi="標楷體" w:cs="新細明體"/>
          <w:color w:val="000000"/>
          <w:kern w:val="0"/>
          <w:sz w:val="28"/>
        </w:rPr>
      </w:pPr>
    </w:p>
    <w:p w:rsidR="009E31B8" w:rsidRPr="009E31B8" w:rsidRDefault="009E31B8" w:rsidP="009E31B8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/>
          <w:color w:val="000000"/>
          <w:sz w:val="36"/>
          <w:szCs w:val="32"/>
        </w:rPr>
      </w:pPr>
      <w:r w:rsidRPr="009E31B8">
        <w:rPr>
          <w:rFonts w:eastAsia="標楷體" w:hAnsi="標楷體" w:cs="新細明體"/>
          <w:b/>
          <w:color w:val="000000"/>
          <w:kern w:val="0"/>
          <w:sz w:val="28"/>
        </w:rPr>
        <w:t>獎勵</w:t>
      </w:r>
      <w:r w:rsidRPr="009E31B8">
        <w:rPr>
          <w:rFonts w:eastAsia="標楷體" w:hAnsi="標楷體"/>
          <w:b/>
          <w:color w:val="000000"/>
          <w:kern w:val="0"/>
          <w:sz w:val="28"/>
        </w:rPr>
        <w:t>：</w:t>
      </w:r>
      <w:r w:rsidRPr="009E31B8">
        <w:rPr>
          <w:rFonts w:eastAsia="標楷體" w:hAnsi="標楷體" w:hint="eastAsia"/>
          <w:color w:val="000000"/>
          <w:kern w:val="0"/>
          <w:sz w:val="28"/>
        </w:rPr>
        <w:t>擇優錄取</w:t>
      </w:r>
      <w:r w:rsidR="00C60DD9">
        <w:rPr>
          <w:rFonts w:eastAsia="標楷體" w:hAnsi="標楷體" w:hint="eastAsia"/>
          <w:color w:val="000000"/>
          <w:kern w:val="0"/>
          <w:sz w:val="28"/>
        </w:rPr>
        <w:t>5</w:t>
      </w:r>
      <w:r w:rsidRPr="009E31B8">
        <w:rPr>
          <w:rFonts w:eastAsia="標楷體" w:hAnsi="標楷體" w:hint="eastAsia"/>
          <w:color w:val="000000"/>
          <w:kern w:val="0"/>
          <w:sz w:val="28"/>
        </w:rPr>
        <w:t>組，分別</w:t>
      </w:r>
      <w:r w:rsidR="00B012FE">
        <w:rPr>
          <w:rFonts w:eastAsia="標楷體" w:hAnsi="標楷體" w:hint="eastAsia"/>
          <w:color w:val="000000"/>
          <w:kern w:val="0"/>
          <w:sz w:val="28"/>
        </w:rPr>
        <w:t>頒發</w:t>
      </w:r>
      <w:r w:rsidR="00B012FE" w:rsidRPr="009E31B8">
        <w:rPr>
          <w:rFonts w:eastAsia="標楷體" w:hAnsi="標楷體" w:cs="新細明體" w:hint="eastAsia"/>
          <w:color w:val="000000"/>
          <w:kern w:val="0"/>
          <w:sz w:val="28"/>
        </w:rPr>
        <w:t>專題</w:t>
      </w:r>
      <w:r w:rsidR="00B012FE">
        <w:rPr>
          <w:rFonts w:eastAsia="標楷體" w:hAnsi="標楷體" w:cs="新細明體" w:hint="eastAsia"/>
          <w:color w:val="000000"/>
          <w:kern w:val="0"/>
          <w:sz w:val="28"/>
        </w:rPr>
        <w:t>成員</w:t>
      </w:r>
      <w:smartTag w:uri="urn:schemas-microsoft-com:office:smarttags" w:element="PersonName">
        <w:smartTagPr>
          <w:attr w:name="ProductID" w:val="暨指導"/>
        </w:smartTagPr>
        <w:r w:rsidR="00B012FE">
          <w:rPr>
            <w:rFonts w:eastAsia="標楷體" w:hAnsi="標楷體" w:cs="新細明體" w:hint="eastAsia"/>
            <w:color w:val="000000"/>
            <w:kern w:val="0"/>
            <w:sz w:val="28"/>
          </w:rPr>
          <w:t>暨</w:t>
        </w:r>
        <w:r w:rsidR="00B012FE" w:rsidRPr="009E31B8">
          <w:rPr>
            <w:rFonts w:eastAsia="標楷體" w:hAnsi="標楷體" w:cs="新細明體" w:hint="eastAsia"/>
            <w:color w:val="000000"/>
            <w:kern w:val="0"/>
            <w:sz w:val="28"/>
          </w:rPr>
          <w:t>指導</w:t>
        </w:r>
      </w:smartTag>
      <w:r w:rsidR="00B012FE" w:rsidRPr="009E31B8">
        <w:rPr>
          <w:rFonts w:eastAsia="標楷體" w:hAnsi="標楷體" w:cs="新細明體" w:hint="eastAsia"/>
          <w:color w:val="000000"/>
          <w:kern w:val="0"/>
          <w:sz w:val="28"/>
        </w:rPr>
        <w:t>老師</w:t>
      </w:r>
      <w:r w:rsidR="00B012FE">
        <w:rPr>
          <w:rFonts w:eastAsia="標楷體" w:hAnsi="標楷體" w:cs="新細明體" w:hint="eastAsia"/>
          <w:color w:val="000000"/>
          <w:kern w:val="0"/>
          <w:sz w:val="28"/>
        </w:rPr>
        <w:t>獎狀及</w:t>
      </w:r>
      <w:r w:rsidRPr="009E31B8">
        <w:rPr>
          <w:rFonts w:eastAsia="標楷體" w:hAnsi="標楷體" w:hint="eastAsia"/>
          <w:color w:val="000000"/>
          <w:kern w:val="0"/>
          <w:sz w:val="28"/>
        </w:rPr>
        <w:t>獎金</w:t>
      </w:r>
      <w:r w:rsidR="003D0044">
        <w:rPr>
          <w:rFonts w:eastAsia="標楷體" w:hAnsi="標楷體" w:hint="eastAsia"/>
          <w:color w:val="000000"/>
          <w:kern w:val="0"/>
          <w:sz w:val="28"/>
        </w:rPr>
        <w:t>如下</w:t>
      </w:r>
    </w:p>
    <w:p w:rsidR="009E31B8" w:rsidRPr="00700689" w:rsidRDefault="009E31B8" w:rsidP="009E31B8">
      <w:pPr>
        <w:widowControl/>
        <w:adjustRightInd w:val="0"/>
        <w:snapToGrid w:val="0"/>
        <w:ind w:firstLineChars="152" w:firstLine="426"/>
        <w:rPr>
          <w:rFonts w:eastAsia="標楷體"/>
          <w:b/>
          <w:color w:val="FF0000"/>
          <w:sz w:val="36"/>
          <w:szCs w:val="32"/>
        </w:rPr>
      </w:pPr>
      <w:r w:rsidRPr="00700689">
        <w:rPr>
          <w:rFonts w:eastAsia="標楷體" w:hint="eastAsia"/>
          <w:b/>
          <w:color w:val="FF0000"/>
          <w:kern w:val="0"/>
          <w:sz w:val="28"/>
        </w:rPr>
        <w:t>(1)</w:t>
      </w:r>
      <w:r w:rsidR="000513E9" w:rsidRPr="00700689">
        <w:rPr>
          <w:rFonts w:eastAsia="標楷體" w:hAnsi="標楷體" w:hint="eastAsia"/>
          <w:b/>
          <w:color w:val="FF0000"/>
          <w:kern w:val="0"/>
          <w:sz w:val="28"/>
        </w:rPr>
        <w:t>第一名：一組</w:t>
      </w:r>
      <w:r w:rsidR="00EC3FCF">
        <w:rPr>
          <w:rFonts w:eastAsia="標楷體" w:hint="eastAsia"/>
          <w:b/>
          <w:color w:val="FF0000"/>
          <w:kern w:val="0"/>
          <w:sz w:val="28"/>
        </w:rPr>
        <w:t>20</w:t>
      </w:r>
      <w:r w:rsidRPr="00700689">
        <w:rPr>
          <w:rFonts w:eastAsia="標楷體" w:hint="eastAsia"/>
          <w:b/>
          <w:color w:val="FF0000"/>
          <w:kern w:val="0"/>
          <w:sz w:val="28"/>
        </w:rPr>
        <w:t>00</w:t>
      </w:r>
      <w:r w:rsidRPr="00700689">
        <w:rPr>
          <w:rFonts w:eastAsia="標楷體" w:hint="eastAsia"/>
          <w:b/>
          <w:color w:val="FF0000"/>
          <w:kern w:val="0"/>
          <w:sz w:val="28"/>
        </w:rPr>
        <w:t>元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。</w:t>
      </w:r>
    </w:p>
    <w:p w:rsidR="009E31B8" w:rsidRPr="00700689" w:rsidRDefault="009E31B8" w:rsidP="009E31B8">
      <w:pPr>
        <w:widowControl/>
        <w:adjustRightInd w:val="0"/>
        <w:snapToGrid w:val="0"/>
        <w:ind w:firstLineChars="152" w:firstLine="426"/>
        <w:rPr>
          <w:rFonts w:eastAsia="標楷體"/>
          <w:b/>
          <w:color w:val="FF0000"/>
          <w:sz w:val="36"/>
          <w:szCs w:val="32"/>
        </w:rPr>
      </w:pPr>
      <w:r w:rsidRPr="00700689">
        <w:rPr>
          <w:rFonts w:eastAsia="標楷體" w:hint="eastAsia"/>
          <w:b/>
          <w:color w:val="FF0000"/>
          <w:kern w:val="0"/>
          <w:sz w:val="28"/>
        </w:rPr>
        <w:t>(2)</w:t>
      </w:r>
      <w:r w:rsidR="000513E9" w:rsidRPr="00700689">
        <w:rPr>
          <w:rFonts w:eastAsia="標楷體" w:hAnsi="標楷體" w:hint="eastAsia"/>
          <w:b/>
          <w:color w:val="FF0000"/>
          <w:kern w:val="0"/>
          <w:sz w:val="28"/>
        </w:rPr>
        <w:t>第二名：一組</w:t>
      </w:r>
      <w:r w:rsidRPr="00700689">
        <w:rPr>
          <w:rFonts w:eastAsia="標楷體" w:hint="eastAsia"/>
          <w:b/>
          <w:color w:val="FF0000"/>
          <w:kern w:val="0"/>
          <w:sz w:val="28"/>
        </w:rPr>
        <w:t>1000</w:t>
      </w:r>
      <w:r w:rsidRPr="00700689">
        <w:rPr>
          <w:rFonts w:eastAsia="標楷體" w:hint="eastAsia"/>
          <w:b/>
          <w:color w:val="FF0000"/>
          <w:kern w:val="0"/>
          <w:sz w:val="28"/>
        </w:rPr>
        <w:t>元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。</w:t>
      </w:r>
    </w:p>
    <w:p w:rsidR="009E31B8" w:rsidRPr="00700689" w:rsidRDefault="009E31B8" w:rsidP="009E31B8">
      <w:pPr>
        <w:widowControl/>
        <w:adjustRightInd w:val="0"/>
        <w:snapToGrid w:val="0"/>
        <w:ind w:firstLineChars="152" w:firstLine="426"/>
        <w:rPr>
          <w:rFonts w:eastAsia="標楷體"/>
          <w:b/>
          <w:color w:val="FF0000"/>
          <w:sz w:val="36"/>
          <w:szCs w:val="32"/>
        </w:rPr>
      </w:pPr>
      <w:r w:rsidRPr="00700689">
        <w:rPr>
          <w:rFonts w:eastAsia="標楷體" w:hint="eastAsia"/>
          <w:b/>
          <w:color w:val="FF0000"/>
          <w:kern w:val="0"/>
          <w:sz w:val="28"/>
        </w:rPr>
        <w:t>(3)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第三名：</w:t>
      </w:r>
      <w:r w:rsidR="000513E9" w:rsidRPr="00700689">
        <w:rPr>
          <w:rFonts w:eastAsia="標楷體" w:hAnsi="標楷體" w:hint="eastAsia"/>
          <w:b/>
          <w:color w:val="FF0000"/>
          <w:kern w:val="0"/>
          <w:sz w:val="28"/>
        </w:rPr>
        <w:t>一組</w:t>
      </w:r>
      <w:r w:rsidR="009616B8" w:rsidRPr="00942535">
        <w:rPr>
          <w:rFonts w:eastAsia="標楷體" w:hAnsi="標楷體" w:hint="eastAsia"/>
          <w:b/>
          <w:color w:val="FFFFFF"/>
          <w:kern w:val="0"/>
          <w:sz w:val="28"/>
        </w:rPr>
        <w:t>0</w:t>
      </w:r>
      <w:r w:rsidRPr="00700689">
        <w:rPr>
          <w:rFonts w:eastAsia="標楷體" w:hint="eastAsia"/>
          <w:b/>
          <w:color w:val="FF0000"/>
          <w:kern w:val="0"/>
          <w:sz w:val="28"/>
        </w:rPr>
        <w:t>500</w:t>
      </w:r>
      <w:r w:rsidRPr="00700689">
        <w:rPr>
          <w:rFonts w:eastAsia="標楷體" w:hint="eastAsia"/>
          <w:b/>
          <w:color w:val="FF0000"/>
          <w:kern w:val="0"/>
          <w:sz w:val="28"/>
        </w:rPr>
        <w:t>元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。</w:t>
      </w:r>
    </w:p>
    <w:p w:rsidR="009E31B8" w:rsidRPr="00700689" w:rsidRDefault="009E31B8" w:rsidP="009E31B8">
      <w:pPr>
        <w:widowControl/>
        <w:adjustRightInd w:val="0"/>
        <w:snapToGrid w:val="0"/>
        <w:ind w:firstLineChars="152" w:firstLine="426"/>
        <w:rPr>
          <w:rFonts w:eastAsia="標楷體"/>
          <w:b/>
          <w:color w:val="FF0000"/>
          <w:sz w:val="36"/>
          <w:szCs w:val="32"/>
        </w:rPr>
      </w:pPr>
      <w:r w:rsidRPr="00700689">
        <w:rPr>
          <w:rFonts w:eastAsia="標楷體" w:hint="eastAsia"/>
          <w:b/>
          <w:color w:val="FF0000"/>
          <w:kern w:val="0"/>
          <w:sz w:val="28"/>
        </w:rPr>
        <w:t>(4)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佳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 xml:space="preserve">  </w:t>
      </w:r>
      <w:r w:rsidR="000513E9" w:rsidRPr="00700689">
        <w:rPr>
          <w:rFonts w:eastAsia="標楷體" w:hAnsi="標楷體" w:hint="eastAsia"/>
          <w:b/>
          <w:color w:val="FF0000"/>
          <w:kern w:val="0"/>
          <w:sz w:val="28"/>
        </w:rPr>
        <w:t>作：每組</w:t>
      </w:r>
      <w:r w:rsidR="009616B8" w:rsidRPr="00942535">
        <w:rPr>
          <w:rFonts w:eastAsia="標楷體" w:hAnsi="標楷體" w:hint="eastAsia"/>
          <w:b/>
          <w:color w:val="FFFFFF"/>
          <w:kern w:val="0"/>
          <w:sz w:val="28"/>
        </w:rPr>
        <w:t>0</w:t>
      </w:r>
      <w:r w:rsidRPr="00700689">
        <w:rPr>
          <w:rFonts w:eastAsia="標楷體" w:hint="eastAsia"/>
          <w:b/>
          <w:color w:val="FF0000"/>
          <w:kern w:val="0"/>
          <w:sz w:val="28"/>
        </w:rPr>
        <w:t>200</w:t>
      </w:r>
      <w:r w:rsidRPr="00700689">
        <w:rPr>
          <w:rFonts w:eastAsia="標楷體" w:hAnsi="標楷體"/>
          <w:b/>
          <w:color w:val="FF0000"/>
          <w:kern w:val="0"/>
          <w:sz w:val="28"/>
        </w:rPr>
        <w:t>元</w:t>
      </w:r>
      <w:r w:rsidR="000513E9" w:rsidRPr="00700689">
        <w:rPr>
          <w:rFonts w:eastAsia="標楷體" w:hAnsi="標楷體" w:hint="eastAsia"/>
          <w:b/>
          <w:color w:val="FF0000"/>
          <w:kern w:val="0"/>
          <w:sz w:val="28"/>
        </w:rPr>
        <w:t>，共兩組</w:t>
      </w:r>
      <w:r w:rsidRPr="00700689">
        <w:rPr>
          <w:rFonts w:eastAsia="標楷體" w:hAnsi="標楷體" w:hint="eastAsia"/>
          <w:b/>
          <w:color w:val="FF0000"/>
          <w:kern w:val="0"/>
          <w:sz w:val="28"/>
        </w:rPr>
        <w:t>。</w:t>
      </w:r>
    </w:p>
    <w:p w:rsidR="00104F86" w:rsidRPr="009E31B8" w:rsidRDefault="00104F86" w:rsidP="00F5307D">
      <w:pPr>
        <w:widowControl/>
        <w:adjustRightInd w:val="0"/>
        <w:snapToGrid w:val="0"/>
        <w:ind w:firstLineChars="236" w:firstLine="661"/>
        <w:rPr>
          <w:rFonts w:eastAsia="標楷體" w:cs="新細明體"/>
          <w:color w:val="000000"/>
          <w:kern w:val="0"/>
          <w:sz w:val="28"/>
        </w:rPr>
      </w:pPr>
      <w:r w:rsidRPr="009E31B8">
        <w:rPr>
          <w:rFonts w:eastAsia="標楷體" w:cs="新細明體" w:hint="eastAsia"/>
          <w:color w:val="000000"/>
          <w:kern w:val="0"/>
          <w:sz w:val="28"/>
        </w:rPr>
        <w:t xml:space="preserve"> </w:t>
      </w:r>
    </w:p>
    <w:p w:rsidR="00AE397C" w:rsidRPr="009E31B8" w:rsidRDefault="00AE397C" w:rsidP="00AE397C">
      <w:pPr>
        <w:widowControl/>
        <w:numPr>
          <w:ilvl w:val="0"/>
          <w:numId w:val="8"/>
        </w:numPr>
        <w:adjustRightInd w:val="0"/>
        <w:snapToGrid w:val="0"/>
        <w:ind w:left="482" w:hanging="482"/>
        <w:rPr>
          <w:rFonts w:eastAsia="標楷體" w:cs="新細明體"/>
          <w:b/>
          <w:color w:val="000000"/>
          <w:kern w:val="0"/>
          <w:sz w:val="28"/>
        </w:rPr>
      </w:pPr>
      <w:r w:rsidRPr="009E31B8">
        <w:rPr>
          <w:rFonts w:eastAsia="標楷體" w:hAnsi="標楷體"/>
          <w:b/>
          <w:color w:val="000000"/>
          <w:kern w:val="0"/>
          <w:sz w:val="28"/>
        </w:rPr>
        <w:t>相關</w:t>
      </w:r>
      <w:r>
        <w:rPr>
          <w:rFonts w:eastAsia="標楷體" w:hAnsi="標楷體" w:hint="eastAsia"/>
          <w:b/>
          <w:color w:val="000000"/>
          <w:kern w:val="0"/>
          <w:sz w:val="28"/>
        </w:rPr>
        <w:t>補助</w:t>
      </w:r>
      <w:r w:rsidR="00EB5DC0">
        <w:rPr>
          <w:rFonts w:eastAsia="標楷體" w:hAnsi="標楷體" w:hint="eastAsia"/>
          <w:b/>
          <w:color w:val="000000"/>
          <w:kern w:val="0"/>
          <w:sz w:val="28"/>
        </w:rPr>
        <w:t>及規定</w:t>
      </w:r>
      <w:r w:rsidRPr="009E31B8">
        <w:rPr>
          <w:rFonts w:eastAsia="標楷體" w:hAnsi="標楷體" w:cs="新細明體" w:hint="eastAsia"/>
          <w:b/>
          <w:color w:val="000000"/>
          <w:kern w:val="0"/>
          <w:sz w:val="28"/>
        </w:rPr>
        <w:t>：</w:t>
      </w:r>
      <w:r w:rsidRPr="009E31B8">
        <w:rPr>
          <w:rFonts w:eastAsia="標楷體" w:cs="新細明體"/>
          <w:b/>
          <w:color w:val="000000"/>
          <w:kern w:val="0"/>
          <w:sz w:val="28"/>
        </w:rPr>
        <w:t xml:space="preserve"> </w:t>
      </w:r>
    </w:p>
    <w:p w:rsidR="00AE397C" w:rsidRPr="00AF6FA7" w:rsidRDefault="00AE397C" w:rsidP="00B50071">
      <w:pPr>
        <w:widowControl/>
        <w:adjustRightInd w:val="0"/>
        <w:snapToGrid w:val="0"/>
        <w:ind w:leftChars="201" w:left="818" w:hangingChars="120" w:hanging="336"/>
        <w:jc w:val="both"/>
        <w:rPr>
          <w:rFonts w:eastAsia="標楷體" w:hAnsi="標楷體" w:cs="新細明體"/>
          <w:color w:val="000000"/>
          <w:kern w:val="0"/>
          <w:sz w:val="28"/>
        </w:rPr>
      </w:pPr>
      <w:r>
        <w:rPr>
          <w:rFonts w:eastAsia="標楷體" w:hAnsi="標楷體" w:cs="新細明體" w:hint="eastAsia"/>
          <w:color w:val="000000"/>
          <w:kern w:val="0"/>
          <w:sz w:val="28"/>
        </w:rPr>
        <w:t>(1)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依院</w:t>
      </w:r>
      <w:r w:rsidR="009616B8">
        <w:rPr>
          <w:rFonts w:eastAsia="標楷體" w:hAnsi="標楷體" w:cs="新細明體"/>
          <w:color w:val="000000"/>
          <w:kern w:val="0"/>
          <w:sz w:val="28"/>
        </w:rPr>
        <w:t>辦公告之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高教</w:t>
      </w:r>
      <w:r w:rsidR="009616B8">
        <w:rPr>
          <w:rFonts w:eastAsia="標楷體" w:hAnsi="標楷體" w:cs="新細明體"/>
          <w:color w:val="000000"/>
          <w:kern w:val="0"/>
          <w:sz w:val="28"/>
        </w:rPr>
        <w:t>深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耕</w:t>
      </w:r>
      <w:r w:rsidR="009616B8">
        <w:rPr>
          <w:rFonts w:eastAsia="標楷體" w:hAnsi="標楷體" w:cs="新細明體"/>
          <w:color w:val="000000"/>
          <w:kern w:val="0"/>
          <w:sz w:val="28"/>
        </w:rPr>
        <w:t>計畫</w:t>
      </w:r>
      <w:r w:rsidR="00B50071">
        <w:rPr>
          <w:rFonts w:eastAsia="標楷體" w:hAnsi="標楷體" w:cs="新細明體" w:hint="eastAsia"/>
          <w:color w:val="000000"/>
          <w:kern w:val="0"/>
          <w:sz w:val="28"/>
        </w:rPr>
        <w:t>補助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說</w:t>
      </w:r>
      <w:r w:rsidR="009616B8">
        <w:rPr>
          <w:rFonts w:eastAsia="標楷體" w:hAnsi="標楷體" w:cs="新細明體"/>
          <w:color w:val="000000"/>
          <w:kern w:val="0"/>
          <w:sz w:val="28"/>
        </w:rPr>
        <w:t>明，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檢</w:t>
      </w:r>
      <w:r w:rsidR="009616B8">
        <w:rPr>
          <w:rFonts w:eastAsia="標楷體" w:hAnsi="標楷體" w:cs="新細明體"/>
          <w:color w:val="000000"/>
          <w:kern w:val="0"/>
          <w:sz w:val="28"/>
        </w:rPr>
        <w:t>據及填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妥</w:t>
      </w:r>
      <w:r w:rsidR="009616B8">
        <w:rPr>
          <w:rFonts w:eastAsia="標楷體" w:hAnsi="標楷體" w:cs="新細明體"/>
          <w:color w:val="000000"/>
          <w:kern w:val="0"/>
          <w:sz w:val="28"/>
        </w:rPr>
        <w:t>相關文件後向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院</w:t>
      </w:r>
      <w:r w:rsidR="009616B8">
        <w:rPr>
          <w:rFonts w:eastAsia="標楷體" w:hAnsi="標楷體" w:cs="新細明體"/>
          <w:color w:val="000000"/>
          <w:kern w:val="0"/>
          <w:sz w:val="28"/>
        </w:rPr>
        <w:t>辦窗口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陳</w:t>
      </w:r>
      <w:r w:rsidR="009616B8">
        <w:rPr>
          <w:rFonts w:eastAsia="標楷體" w:hAnsi="標楷體" w:cs="新細明體"/>
          <w:color w:val="000000"/>
          <w:kern w:val="0"/>
          <w:sz w:val="28"/>
        </w:rPr>
        <w:t>珮如小姐辦理申請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作</w:t>
      </w:r>
      <w:r w:rsidR="009616B8">
        <w:rPr>
          <w:rFonts w:eastAsia="標楷體" w:hAnsi="標楷體" w:cs="新細明體"/>
          <w:color w:val="000000"/>
          <w:kern w:val="0"/>
          <w:sz w:val="28"/>
        </w:rPr>
        <w:t>業。</w:t>
      </w:r>
    </w:p>
    <w:p w:rsidR="006C5E71" w:rsidRDefault="00376B6A" w:rsidP="006C5E71">
      <w:pPr>
        <w:widowControl/>
        <w:adjustRightInd w:val="0"/>
        <w:snapToGrid w:val="0"/>
        <w:ind w:left="482"/>
        <w:jc w:val="both"/>
        <w:rPr>
          <w:rFonts w:eastAsia="標楷體" w:hAnsi="標楷體" w:cs="新細明體"/>
          <w:color w:val="000000"/>
          <w:kern w:val="0"/>
          <w:sz w:val="28"/>
        </w:rPr>
      </w:pPr>
      <w:r>
        <w:rPr>
          <w:rFonts w:eastAsia="標楷體" w:hAnsi="標楷體" w:cs="新細明體" w:hint="eastAsia"/>
          <w:color w:val="000000"/>
          <w:kern w:val="0"/>
          <w:sz w:val="28"/>
        </w:rPr>
        <w:t>(2</w:t>
      </w:r>
      <w:r w:rsidR="00EB5DC0">
        <w:rPr>
          <w:rFonts w:eastAsia="標楷體" w:hAnsi="標楷體" w:cs="新細明體" w:hint="eastAsia"/>
          <w:color w:val="000000"/>
          <w:kern w:val="0"/>
          <w:sz w:val="28"/>
        </w:rPr>
        <w:t>)</w:t>
      </w:r>
      <w:r w:rsidR="00104F86" w:rsidRPr="009E31B8">
        <w:rPr>
          <w:rFonts w:eastAsia="標楷體" w:hAnsi="標楷體" w:cs="新細明體" w:hint="eastAsia"/>
          <w:color w:val="000000"/>
          <w:kern w:val="0"/>
          <w:sz w:val="28"/>
        </w:rPr>
        <w:t>評比結果將提供給各組專題指導老師作為學期專題成績評分之參考。</w:t>
      </w:r>
    </w:p>
    <w:p w:rsidR="00466E3D" w:rsidRPr="006C5E71" w:rsidRDefault="00376B6A" w:rsidP="009616B8">
      <w:pPr>
        <w:widowControl/>
        <w:adjustRightInd w:val="0"/>
        <w:snapToGrid w:val="0"/>
        <w:ind w:leftChars="201" w:left="818" w:hangingChars="120" w:hanging="336"/>
        <w:jc w:val="both"/>
        <w:rPr>
          <w:rFonts w:eastAsia="標楷體" w:hAnsi="標楷體" w:cs="新細明體"/>
          <w:color w:val="000000"/>
          <w:kern w:val="0"/>
          <w:sz w:val="28"/>
        </w:rPr>
      </w:pPr>
      <w:r>
        <w:rPr>
          <w:rFonts w:eastAsia="標楷體" w:hAnsi="標楷體" w:cs="新細明體" w:hint="eastAsia"/>
          <w:color w:val="000000"/>
          <w:kern w:val="0"/>
          <w:sz w:val="28"/>
        </w:rPr>
        <w:t>(3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)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本次競賽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將</w:t>
      </w:r>
      <w:r w:rsidR="009616B8">
        <w:rPr>
          <w:rFonts w:eastAsia="標楷體" w:hAnsi="標楷體" w:cs="新細明體"/>
          <w:color w:val="000000"/>
          <w:kern w:val="0"/>
          <w:sz w:val="28"/>
        </w:rPr>
        <w:t>依競賽成績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前</w:t>
      </w:r>
      <w:r w:rsidR="00B50071">
        <w:rPr>
          <w:rFonts w:eastAsia="標楷體" w:hAnsi="標楷體" w:cs="新細明體" w:hint="eastAsia"/>
          <w:color w:val="000000"/>
          <w:kern w:val="0"/>
          <w:sz w:val="28"/>
        </w:rPr>
        <w:t>4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名之組別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(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實</w:t>
      </w:r>
      <w:r w:rsidR="009616B8">
        <w:rPr>
          <w:rFonts w:eastAsia="標楷體" w:hAnsi="標楷體" w:cs="新細明體"/>
          <w:color w:val="000000"/>
          <w:kern w:val="0"/>
          <w:sz w:val="28"/>
        </w:rPr>
        <w:t>際組數依院辦公告為主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)</w:t>
      </w:r>
      <w:r w:rsidR="009616B8">
        <w:rPr>
          <w:rFonts w:eastAsia="標楷體" w:hAnsi="標楷體" w:cs="新細明體" w:hint="eastAsia"/>
          <w:color w:val="000000"/>
          <w:kern w:val="0"/>
          <w:sz w:val="28"/>
        </w:rPr>
        <w:t>需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代表系參加</w:t>
      </w:r>
      <w:r w:rsidR="007525A8">
        <w:rPr>
          <w:rFonts w:eastAsia="標楷體" w:hAnsi="標楷體" w:cs="新細明體" w:hint="eastAsia"/>
          <w:color w:val="000000"/>
          <w:kern w:val="0"/>
          <w:sz w:val="28"/>
        </w:rPr>
        <w:t>10</w:t>
      </w:r>
      <w:r w:rsidR="00311F32">
        <w:rPr>
          <w:rFonts w:eastAsia="標楷體" w:hAnsi="標楷體" w:cs="新細明體"/>
          <w:color w:val="000000"/>
          <w:kern w:val="0"/>
          <w:sz w:val="28"/>
        </w:rPr>
        <w:t>9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年</w:t>
      </w:r>
      <w:r w:rsidR="00346FE9">
        <w:rPr>
          <w:rFonts w:eastAsia="標楷體" w:hAnsi="標楷體" w:cs="新細明體" w:hint="eastAsia"/>
          <w:color w:val="000000"/>
          <w:kern w:val="0"/>
          <w:sz w:val="28"/>
        </w:rPr>
        <w:t>0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5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月</w:t>
      </w:r>
      <w:r w:rsidR="00072602">
        <w:rPr>
          <w:rFonts w:eastAsia="標楷體" w:hAnsi="標楷體" w:cs="新細明體" w:hint="eastAsia"/>
          <w:color w:val="000000"/>
          <w:kern w:val="0"/>
          <w:sz w:val="28"/>
        </w:rPr>
        <w:t>27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日</w:t>
      </w:r>
      <w:r w:rsidR="00F414A5">
        <w:rPr>
          <w:rFonts w:eastAsia="標楷體" w:hAnsi="標楷體" w:cs="新細明體" w:hint="eastAsia"/>
          <w:color w:val="000000"/>
          <w:kern w:val="0"/>
          <w:sz w:val="28"/>
        </w:rPr>
        <w:t>(</w:t>
      </w:r>
      <w:r w:rsidR="00F414A5">
        <w:rPr>
          <w:rFonts w:eastAsia="標楷體" w:hAnsi="標楷體" w:cs="新細明體" w:hint="eastAsia"/>
          <w:color w:val="000000"/>
          <w:kern w:val="0"/>
          <w:sz w:val="28"/>
        </w:rPr>
        <w:t>實</w:t>
      </w:r>
      <w:r w:rsidR="00F414A5">
        <w:rPr>
          <w:rFonts w:eastAsia="標楷體" w:hAnsi="標楷體" w:cs="新細明體"/>
          <w:color w:val="000000"/>
          <w:kern w:val="0"/>
          <w:sz w:val="28"/>
        </w:rPr>
        <w:t>際時間以</w:t>
      </w:r>
      <w:r w:rsidR="00F414A5">
        <w:rPr>
          <w:rFonts w:eastAsia="標楷體" w:hAnsi="標楷體" w:cs="新細明體" w:hint="eastAsia"/>
          <w:color w:val="000000"/>
          <w:kern w:val="0"/>
          <w:sz w:val="28"/>
        </w:rPr>
        <w:t>院</w:t>
      </w:r>
      <w:r w:rsidR="00F414A5">
        <w:rPr>
          <w:rFonts w:eastAsia="標楷體" w:hAnsi="標楷體" w:cs="新細明體"/>
          <w:color w:val="000000"/>
          <w:kern w:val="0"/>
          <w:sz w:val="28"/>
        </w:rPr>
        <w:t>公告的時間為主</w:t>
      </w:r>
      <w:r w:rsidR="00F414A5">
        <w:rPr>
          <w:rFonts w:eastAsia="標楷體" w:hAnsi="標楷體" w:cs="新細明體" w:hint="eastAsia"/>
          <w:color w:val="000000"/>
          <w:kern w:val="0"/>
          <w:sz w:val="28"/>
        </w:rPr>
        <w:t>)</w:t>
      </w:r>
      <w:r w:rsidR="00C60DD9">
        <w:rPr>
          <w:rFonts w:eastAsia="標楷體" w:hAnsi="標楷體" w:cs="新細明體" w:hint="eastAsia"/>
          <w:color w:val="000000"/>
          <w:kern w:val="0"/>
          <w:sz w:val="28"/>
        </w:rPr>
        <w:t>學</w:t>
      </w:r>
      <w:r w:rsidR="00466E3D">
        <w:rPr>
          <w:rFonts w:eastAsia="標楷體" w:hAnsi="標楷體" w:cs="新細明體" w:hint="eastAsia"/>
          <w:color w:val="000000"/>
          <w:kern w:val="0"/>
          <w:sz w:val="28"/>
        </w:rPr>
        <w:t>院複賽。</w:t>
      </w:r>
    </w:p>
    <w:sectPr w:rsidR="00466E3D" w:rsidRPr="006C5E71" w:rsidSect="003D0044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ED" w:rsidRDefault="00BE0DED">
      <w:r>
        <w:separator/>
      </w:r>
    </w:p>
  </w:endnote>
  <w:endnote w:type="continuationSeparator" w:id="0">
    <w:p w:rsidR="00BE0DED" w:rsidRDefault="00B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A" w:rsidRDefault="00D3534A" w:rsidP="007E52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534A" w:rsidRDefault="00D353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4A" w:rsidRDefault="00D3534A" w:rsidP="007E52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2B0">
      <w:rPr>
        <w:rStyle w:val="a6"/>
        <w:noProof/>
      </w:rPr>
      <w:t>1</w:t>
    </w:r>
    <w:r>
      <w:rPr>
        <w:rStyle w:val="a6"/>
      </w:rPr>
      <w:fldChar w:fldCharType="end"/>
    </w:r>
  </w:p>
  <w:p w:rsidR="00D3534A" w:rsidRDefault="00D35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ED" w:rsidRDefault="00BE0DED">
      <w:r>
        <w:separator/>
      </w:r>
    </w:p>
  </w:footnote>
  <w:footnote w:type="continuationSeparator" w:id="0">
    <w:p w:rsidR="00BE0DED" w:rsidRDefault="00B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252"/>
    <w:multiLevelType w:val="hybridMultilevel"/>
    <w:tmpl w:val="5D306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5237C"/>
    <w:multiLevelType w:val="hybridMultilevel"/>
    <w:tmpl w:val="9C526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056C8"/>
    <w:multiLevelType w:val="hybridMultilevel"/>
    <w:tmpl w:val="799EFE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FF7FCD"/>
    <w:multiLevelType w:val="hybridMultilevel"/>
    <w:tmpl w:val="98B625A6"/>
    <w:lvl w:ilvl="0" w:tplc="03BE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0F796F"/>
    <w:multiLevelType w:val="hybridMultilevel"/>
    <w:tmpl w:val="40543D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62273F"/>
    <w:multiLevelType w:val="hybridMultilevel"/>
    <w:tmpl w:val="9C526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A07"/>
    <w:multiLevelType w:val="multilevel"/>
    <w:tmpl w:val="1B4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17E5B"/>
    <w:multiLevelType w:val="hybridMultilevel"/>
    <w:tmpl w:val="1A3238F2"/>
    <w:lvl w:ilvl="0" w:tplc="FF3EB3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7438F0"/>
    <w:multiLevelType w:val="hybridMultilevel"/>
    <w:tmpl w:val="050045C6"/>
    <w:lvl w:ilvl="0" w:tplc="38FA3560">
      <w:start w:val="1"/>
      <w:numFmt w:val="bullet"/>
      <w:lvlText w:val=""/>
      <w:lvlJc w:val="left"/>
      <w:pPr>
        <w:tabs>
          <w:tab w:val="num" w:pos="1028"/>
        </w:tabs>
        <w:ind w:left="1170" w:hanging="2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1"/>
        </w:tabs>
        <w:ind w:left="14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1"/>
        </w:tabs>
        <w:ind w:left="19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1"/>
        </w:tabs>
        <w:ind w:left="23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1"/>
        </w:tabs>
        <w:ind w:left="28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1"/>
        </w:tabs>
        <w:ind w:left="33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1"/>
        </w:tabs>
        <w:ind w:left="43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1"/>
        </w:tabs>
        <w:ind w:left="4781" w:hanging="480"/>
      </w:pPr>
      <w:rPr>
        <w:rFonts w:ascii="Wingdings" w:hAnsi="Wingdings" w:hint="default"/>
      </w:rPr>
    </w:lvl>
  </w:abstractNum>
  <w:abstractNum w:abstractNumId="9" w15:restartNumberingAfterBreak="0">
    <w:nsid w:val="38A431FF"/>
    <w:multiLevelType w:val="multilevel"/>
    <w:tmpl w:val="8FE252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4C74C6"/>
    <w:multiLevelType w:val="hybridMultilevel"/>
    <w:tmpl w:val="4B4053A4"/>
    <w:lvl w:ilvl="0" w:tplc="28E65EAA">
      <w:start w:val="1"/>
      <w:numFmt w:val="bullet"/>
      <w:lvlText w:val="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1" w:tplc="38FA3560">
      <w:start w:val="1"/>
      <w:numFmt w:val="bullet"/>
      <w:lvlText w:val=""/>
      <w:lvlJc w:val="left"/>
      <w:pPr>
        <w:tabs>
          <w:tab w:val="num" w:pos="567"/>
        </w:tabs>
        <w:ind w:left="709" w:hanging="229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C45098"/>
    <w:multiLevelType w:val="hybridMultilevel"/>
    <w:tmpl w:val="11821706"/>
    <w:lvl w:ilvl="0" w:tplc="C39E2A1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43957C5D"/>
    <w:multiLevelType w:val="hybridMultilevel"/>
    <w:tmpl w:val="7BF4D17A"/>
    <w:lvl w:ilvl="0" w:tplc="38FA3560">
      <w:start w:val="1"/>
      <w:numFmt w:val="bullet"/>
      <w:lvlText w:val=""/>
      <w:lvlJc w:val="left"/>
      <w:pPr>
        <w:tabs>
          <w:tab w:val="num" w:pos="1207"/>
        </w:tabs>
        <w:ind w:left="1349" w:hanging="229"/>
      </w:pPr>
      <w:rPr>
        <w:rFonts w:ascii="Wingdings" w:hAnsi="Wingdings" w:hint="default"/>
      </w:rPr>
    </w:lvl>
    <w:lvl w:ilvl="1" w:tplc="38FA3560">
      <w:start w:val="1"/>
      <w:numFmt w:val="bullet"/>
      <w:lvlText w:val=""/>
      <w:lvlJc w:val="left"/>
      <w:pPr>
        <w:tabs>
          <w:tab w:val="num" w:pos="567"/>
        </w:tabs>
        <w:ind w:left="709" w:hanging="229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3" w15:restartNumberingAfterBreak="0">
    <w:nsid w:val="44C871C7"/>
    <w:multiLevelType w:val="hybridMultilevel"/>
    <w:tmpl w:val="ECC601AA"/>
    <w:lvl w:ilvl="0" w:tplc="23E8D5EC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4657A55"/>
    <w:multiLevelType w:val="multilevel"/>
    <w:tmpl w:val="EE36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37A1E"/>
    <w:multiLevelType w:val="hybridMultilevel"/>
    <w:tmpl w:val="B3CE5740"/>
    <w:lvl w:ilvl="0" w:tplc="BE241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9B2189"/>
    <w:multiLevelType w:val="hybridMultilevel"/>
    <w:tmpl w:val="F2541F9A"/>
    <w:lvl w:ilvl="0" w:tplc="664E326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C066B4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035F80"/>
    <w:multiLevelType w:val="hybridMultilevel"/>
    <w:tmpl w:val="B52603BA"/>
    <w:lvl w:ilvl="0" w:tplc="D9C2A0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1247C31"/>
    <w:multiLevelType w:val="hybridMultilevel"/>
    <w:tmpl w:val="6AAA8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4721B37"/>
    <w:multiLevelType w:val="hybridMultilevel"/>
    <w:tmpl w:val="F74A52E4"/>
    <w:lvl w:ilvl="0" w:tplc="1C066A92">
      <w:start w:val="1"/>
      <w:numFmt w:val="taiwaneseCountingThousand"/>
      <w:suff w:val="space"/>
      <w:lvlText w:val="%1、"/>
      <w:lvlJc w:val="left"/>
      <w:pPr>
        <w:ind w:left="281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17"/>
  </w:num>
  <w:num w:numId="10">
    <w:abstractNumId w:val="15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18"/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A"/>
    <w:rsid w:val="0000401C"/>
    <w:rsid w:val="00012E27"/>
    <w:rsid w:val="00013894"/>
    <w:rsid w:val="0002557D"/>
    <w:rsid w:val="000513E9"/>
    <w:rsid w:val="00072602"/>
    <w:rsid w:val="000809D6"/>
    <w:rsid w:val="00080DFC"/>
    <w:rsid w:val="000855C3"/>
    <w:rsid w:val="00090E50"/>
    <w:rsid w:val="000E10CB"/>
    <w:rsid w:val="000E177E"/>
    <w:rsid w:val="000E5B55"/>
    <w:rsid w:val="000F2174"/>
    <w:rsid w:val="000F47D8"/>
    <w:rsid w:val="00104A77"/>
    <w:rsid w:val="00104F86"/>
    <w:rsid w:val="00114567"/>
    <w:rsid w:val="00135A18"/>
    <w:rsid w:val="00156F35"/>
    <w:rsid w:val="00180242"/>
    <w:rsid w:val="00184D24"/>
    <w:rsid w:val="0020357D"/>
    <w:rsid w:val="002073B3"/>
    <w:rsid w:val="00237619"/>
    <w:rsid w:val="0027055D"/>
    <w:rsid w:val="002747E3"/>
    <w:rsid w:val="00296577"/>
    <w:rsid w:val="002A21DD"/>
    <w:rsid w:val="002C3D33"/>
    <w:rsid w:val="00311F32"/>
    <w:rsid w:val="00346FE9"/>
    <w:rsid w:val="00373B49"/>
    <w:rsid w:val="00376B6A"/>
    <w:rsid w:val="00382DB4"/>
    <w:rsid w:val="003D0044"/>
    <w:rsid w:val="00462235"/>
    <w:rsid w:val="00466E3D"/>
    <w:rsid w:val="004953FA"/>
    <w:rsid w:val="004968B6"/>
    <w:rsid w:val="004F6B22"/>
    <w:rsid w:val="004F751A"/>
    <w:rsid w:val="00515F13"/>
    <w:rsid w:val="00523F4D"/>
    <w:rsid w:val="00585765"/>
    <w:rsid w:val="0059257F"/>
    <w:rsid w:val="005C4906"/>
    <w:rsid w:val="005C64B4"/>
    <w:rsid w:val="005F2730"/>
    <w:rsid w:val="005F4A63"/>
    <w:rsid w:val="00606B15"/>
    <w:rsid w:val="00633C20"/>
    <w:rsid w:val="006426A4"/>
    <w:rsid w:val="006A6A93"/>
    <w:rsid w:val="006A6CF8"/>
    <w:rsid w:val="006C5E71"/>
    <w:rsid w:val="006E24FF"/>
    <w:rsid w:val="006E3B75"/>
    <w:rsid w:val="00700689"/>
    <w:rsid w:val="007147CB"/>
    <w:rsid w:val="007410B6"/>
    <w:rsid w:val="007525A8"/>
    <w:rsid w:val="00776CA4"/>
    <w:rsid w:val="0078399F"/>
    <w:rsid w:val="00796EC7"/>
    <w:rsid w:val="007A7CB2"/>
    <w:rsid w:val="007C4630"/>
    <w:rsid w:val="007D7A68"/>
    <w:rsid w:val="007E528D"/>
    <w:rsid w:val="00803761"/>
    <w:rsid w:val="0081584F"/>
    <w:rsid w:val="008419EC"/>
    <w:rsid w:val="0084459C"/>
    <w:rsid w:val="00846EED"/>
    <w:rsid w:val="00852F1F"/>
    <w:rsid w:val="008B7E5B"/>
    <w:rsid w:val="008D2116"/>
    <w:rsid w:val="008E5968"/>
    <w:rsid w:val="00932DE1"/>
    <w:rsid w:val="00942535"/>
    <w:rsid w:val="00945A30"/>
    <w:rsid w:val="009616B8"/>
    <w:rsid w:val="009727B3"/>
    <w:rsid w:val="00985C5B"/>
    <w:rsid w:val="009E31B8"/>
    <w:rsid w:val="009E59F6"/>
    <w:rsid w:val="009F4C65"/>
    <w:rsid w:val="00A1120A"/>
    <w:rsid w:val="00A241A9"/>
    <w:rsid w:val="00A54B58"/>
    <w:rsid w:val="00A55947"/>
    <w:rsid w:val="00AE397C"/>
    <w:rsid w:val="00AE6E8E"/>
    <w:rsid w:val="00AF6FA7"/>
    <w:rsid w:val="00B012FE"/>
    <w:rsid w:val="00B06588"/>
    <w:rsid w:val="00B22C48"/>
    <w:rsid w:val="00B44FA4"/>
    <w:rsid w:val="00B4753D"/>
    <w:rsid w:val="00B50071"/>
    <w:rsid w:val="00B66B6F"/>
    <w:rsid w:val="00BA7AEC"/>
    <w:rsid w:val="00BC390C"/>
    <w:rsid w:val="00BC56DA"/>
    <w:rsid w:val="00BE0DED"/>
    <w:rsid w:val="00BE37E3"/>
    <w:rsid w:val="00C04CCF"/>
    <w:rsid w:val="00C34AC3"/>
    <w:rsid w:val="00C3728C"/>
    <w:rsid w:val="00C60DD9"/>
    <w:rsid w:val="00C91C4A"/>
    <w:rsid w:val="00C922B0"/>
    <w:rsid w:val="00C94876"/>
    <w:rsid w:val="00CA24D6"/>
    <w:rsid w:val="00CA4713"/>
    <w:rsid w:val="00CC1BB4"/>
    <w:rsid w:val="00CD5DA6"/>
    <w:rsid w:val="00CF440C"/>
    <w:rsid w:val="00D07EFF"/>
    <w:rsid w:val="00D3534A"/>
    <w:rsid w:val="00D42347"/>
    <w:rsid w:val="00D768D4"/>
    <w:rsid w:val="00D81952"/>
    <w:rsid w:val="00D93DA2"/>
    <w:rsid w:val="00DD6B30"/>
    <w:rsid w:val="00E3155D"/>
    <w:rsid w:val="00E33FA8"/>
    <w:rsid w:val="00E40228"/>
    <w:rsid w:val="00E52BCA"/>
    <w:rsid w:val="00EA288C"/>
    <w:rsid w:val="00EB5DC0"/>
    <w:rsid w:val="00EC3FCF"/>
    <w:rsid w:val="00F00F66"/>
    <w:rsid w:val="00F25C2A"/>
    <w:rsid w:val="00F27EA0"/>
    <w:rsid w:val="00F414A5"/>
    <w:rsid w:val="00F5307D"/>
    <w:rsid w:val="00F9002B"/>
    <w:rsid w:val="00F9350C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B83A9-F849-4033-9AA9-69732ED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1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4F751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0B6"/>
    <w:rPr>
      <w:color w:val="0000FF"/>
      <w:u w:val="single"/>
    </w:rPr>
  </w:style>
  <w:style w:type="table" w:styleId="a4">
    <w:name w:val="Table Grid"/>
    <w:basedOn w:val="a1"/>
    <w:rsid w:val="00AE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E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E528D"/>
  </w:style>
  <w:style w:type="paragraph" w:styleId="a7">
    <w:name w:val="header"/>
    <w:basedOn w:val="a"/>
    <w:link w:val="a8"/>
    <w:rsid w:val="00AF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F6FA7"/>
    <w:rPr>
      <w:kern w:val="2"/>
    </w:rPr>
  </w:style>
  <w:style w:type="paragraph" w:styleId="a9">
    <w:name w:val="List Paragraph"/>
    <w:basedOn w:val="a"/>
    <w:uiPriority w:val="34"/>
    <w:qFormat/>
    <w:rsid w:val="006A6CF8"/>
    <w:pPr>
      <w:ind w:leftChars="200" w:left="480"/>
    </w:pPr>
  </w:style>
  <w:style w:type="paragraph" w:styleId="aa">
    <w:name w:val="Balloon Text"/>
    <w:basedOn w:val="a"/>
    <w:link w:val="ab"/>
    <w:rsid w:val="00D4234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4234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31777;&#22577;&#38651;&#23376;&#27284;&#32371;&#33267;&#31995;&#36774;&#20844;&#23460;&#25110;Mail&#33267;linhy@ni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559;&#28023;&#22577;&#38651;&#23376;&#27284;&#32371;&#33267;&#31995;&#36774;&#20844;&#23460;&#25110;Mail&#33267;linhy@ni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Links>
    <vt:vector size="12" baseType="variant">
      <vt:variant>
        <vt:i4>1862227022</vt:i4>
      </vt:variant>
      <vt:variant>
        <vt:i4>3</vt:i4>
      </vt:variant>
      <vt:variant>
        <vt:i4>0</vt:i4>
      </vt:variant>
      <vt:variant>
        <vt:i4>5</vt:i4>
      </vt:variant>
      <vt:variant>
        <vt:lpwstr>mailto:將簡報電子檔繳至系辦公室或Mail至linhy@niu.edu.tw</vt:lpwstr>
      </vt:variant>
      <vt:variant>
        <vt:lpwstr/>
      </vt:variant>
      <vt:variant>
        <vt:i4>1862223128</vt:i4>
      </vt:variant>
      <vt:variant>
        <vt:i4>0</vt:i4>
      </vt:variant>
      <vt:variant>
        <vt:i4>0</vt:i4>
      </vt:variant>
      <vt:variant>
        <vt:i4>5</vt:i4>
      </vt:variant>
      <vt:variant>
        <vt:lpwstr>mailto:將海報電子檔繳至系辦公室或Mail至linhy@niu.edu.tw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說明：</dc:title>
  <dc:subject/>
  <dc:creator>niu</dc:creator>
  <cp:keywords/>
  <cp:lastModifiedBy>firzen14@yahoo.com.tw</cp:lastModifiedBy>
  <cp:revision>7</cp:revision>
  <cp:lastPrinted>2018-03-09T01:50:00Z</cp:lastPrinted>
  <dcterms:created xsi:type="dcterms:W3CDTF">2020-04-16T11:50:00Z</dcterms:created>
  <dcterms:modified xsi:type="dcterms:W3CDTF">2020-04-16T12:04:00Z</dcterms:modified>
</cp:coreProperties>
</file>