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1A" w:rsidRPr="00591A5F" w:rsidRDefault="00E512EE">
      <w:pPr>
        <w:ind w:left="968"/>
        <w:rPr>
          <w:b/>
          <w:sz w:val="36"/>
          <w:lang w:eastAsia="zh-TW"/>
        </w:rPr>
      </w:pPr>
      <w:r w:rsidRPr="00591A5F">
        <w:rPr>
          <w:b/>
          <w:sz w:val="36"/>
          <w:lang w:eastAsia="zh-TW"/>
        </w:rPr>
        <w:t>國立宜蘭大學電機工程學系碩士班研究生修業規章</w:t>
      </w:r>
    </w:p>
    <w:p w:rsidR="00D45A1A" w:rsidRPr="00723C2E" w:rsidRDefault="00D45A1A">
      <w:pPr>
        <w:pStyle w:val="a3"/>
        <w:ind w:left="0"/>
        <w:rPr>
          <w:b w:val="0"/>
          <w:sz w:val="20"/>
          <w:u w:val="none"/>
          <w:lang w:eastAsia="zh-TW"/>
        </w:rPr>
      </w:pPr>
    </w:p>
    <w:p w:rsidR="00D45A1A" w:rsidRPr="00723C2E" w:rsidRDefault="00D45A1A">
      <w:pPr>
        <w:pStyle w:val="a3"/>
        <w:spacing w:before="7"/>
        <w:ind w:left="0"/>
        <w:rPr>
          <w:b w:val="0"/>
          <w:sz w:val="18"/>
          <w:u w:val="none"/>
          <w:lang w:eastAsia="zh-TW"/>
        </w:rPr>
      </w:pPr>
    </w:p>
    <w:p w:rsidR="00D45A1A" w:rsidRPr="00723C2E" w:rsidRDefault="00E512EE">
      <w:pPr>
        <w:spacing w:before="91" w:line="223" w:lineRule="auto"/>
        <w:ind w:left="4912" w:right="169" w:hanging="600"/>
        <w:rPr>
          <w:sz w:val="24"/>
          <w:lang w:eastAsia="zh-TW"/>
        </w:rPr>
      </w:pPr>
      <w:r w:rsidRPr="00723C2E">
        <w:rPr>
          <w:rFonts w:ascii="Times New Roman" w:eastAsia="Times New Roman"/>
          <w:sz w:val="24"/>
          <w:lang w:eastAsia="zh-TW"/>
        </w:rPr>
        <w:t>(95.12.27)95</w:t>
      </w:r>
      <w:r w:rsidRPr="00723C2E">
        <w:rPr>
          <w:sz w:val="24"/>
          <w:lang w:eastAsia="zh-TW"/>
        </w:rPr>
        <w:t>學年度電機工程學系第</w:t>
      </w:r>
      <w:r w:rsidRPr="00723C2E">
        <w:rPr>
          <w:rFonts w:ascii="Times New Roman" w:eastAsia="Times New Roman"/>
          <w:sz w:val="24"/>
          <w:lang w:eastAsia="zh-TW"/>
        </w:rPr>
        <w:t>7</w:t>
      </w:r>
      <w:r w:rsidRPr="00723C2E">
        <w:rPr>
          <w:sz w:val="24"/>
          <w:lang w:eastAsia="zh-TW"/>
        </w:rPr>
        <w:t>次系務會議通過</w:t>
      </w:r>
      <w:r w:rsidRPr="00723C2E">
        <w:rPr>
          <w:rFonts w:ascii="Times New Roman" w:eastAsia="Times New Roman"/>
          <w:sz w:val="24"/>
          <w:lang w:eastAsia="zh-TW"/>
        </w:rPr>
        <w:t>(100.8.11</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100</w:t>
      </w:r>
      <w:r w:rsidRPr="00723C2E">
        <w:rPr>
          <w:rFonts w:ascii="Times New Roman" w:eastAsia="Times New Roman"/>
          <w:spacing w:val="-4"/>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次系務會議修訂通過</w:t>
      </w:r>
    </w:p>
    <w:p w:rsidR="00D45A1A" w:rsidRPr="00723C2E" w:rsidRDefault="00E512EE">
      <w:pPr>
        <w:spacing w:line="307" w:lineRule="exact"/>
        <w:ind w:right="169"/>
        <w:jc w:val="right"/>
        <w:rPr>
          <w:sz w:val="24"/>
          <w:lang w:eastAsia="zh-TW"/>
        </w:rPr>
      </w:pPr>
      <w:r w:rsidRPr="00723C2E">
        <w:rPr>
          <w:rFonts w:ascii="Times New Roman" w:eastAsia="Times New Roman"/>
          <w:sz w:val="24"/>
          <w:lang w:eastAsia="zh-TW"/>
        </w:rPr>
        <w:t>(100.9.28</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100</w:t>
      </w:r>
      <w:r w:rsidRPr="00723C2E">
        <w:rPr>
          <w:rFonts w:ascii="Times New Roman" w:eastAsia="Times New Roman"/>
          <w:spacing w:val="-4"/>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次院務會議修訂通過</w:t>
      </w:r>
    </w:p>
    <w:p w:rsidR="00D45A1A" w:rsidRPr="00723C2E" w:rsidRDefault="00E512EE">
      <w:pPr>
        <w:spacing w:line="312" w:lineRule="exact"/>
        <w:ind w:right="169"/>
        <w:jc w:val="right"/>
        <w:rPr>
          <w:sz w:val="24"/>
          <w:lang w:eastAsia="zh-TW"/>
        </w:rPr>
      </w:pPr>
      <w:r w:rsidRPr="00723C2E">
        <w:rPr>
          <w:rFonts w:ascii="Times New Roman" w:eastAsia="Times New Roman"/>
          <w:sz w:val="24"/>
          <w:lang w:eastAsia="zh-TW"/>
        </w:rPr>
        <w:t>(100.10.14</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100</w:t>
      </w:r>
      <w:r w:rsidRPr="00723C2E">
        <w:rPr>
          <w:rFonts w:ascii="Times New Roman" w:eastAsia="Times New Roman"/>
          <w:spacing w:val="-2"/>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pacing w:val="-16"/>
          <w:sz w:val="24"/>
          <w:lang w:eastAsia="zh-TW"/>
        </w:rPr>
        <w:t xml:space="preserve">學期第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次教務會議通過</w:t>
      </w:r>
    </w:p>
    <w:p w:rsidR="00D45A1A" w:rsidRPr="00723C2E" w:rsidRDefault="00E512EE">
      <w:pPr>
        <w:spacing w:line="312" w:lineRule="exact"/>
        <w:ind w:right="169"/>
        <w:jc w:val="right"/>
        <w:rPr>
          <w:sz w:val="24"/>
          <w:lang w:eastAsia="zh-TW"/>
        </w:rPr>
      </w:pPr>
      <w:r w:rsidRPr="00723C2E">
        <w:rPr>
          <w:rFonts w:ascii="Times New Roman" w:eastAsia="Times New Roman"/>
          <w:sz w:val="24"/>
          <w:lang w:eastAsia="zh-TW"/>
        </w:rPr>
        <w:t>(104.8.19</w:t>
      </w:r>
      <w:r w:rsidRPr="00723C2E">
        <w:rPr>
          <w:rFonts w:ascii="Times New Roman" w:eastAsia="Times New Roman"/>
          <w:spacing w:val="-2"/>
          <w:sz w:val="24"/>
          <w:lang w:eastAsia="zh-TW"/>
        </w:rPr>
        <w:t xml:space="preserve">) </w:t>
      </w:r>
      <w:r w:rsidRPr="00723C2E">
        <w:rPr>
          <w:rFonts w:ascii="Times New Roman" w:eastAsia="Times New Roman"/>
          <w:sz w:val="24"/>
          <w:lang w:eastAsia="zh-TW"/>
        </w:rPr>
        <w:t>104</w:t>
      </w:r>
      <w:r w:rsidRPr="00723C2E">
        <w:rPr>
          <w:rFonts w:ascii="Times New Roman" w:eastAsia="Times New Roman"/>
          <w:spacing w:val="-4"/>
          <w:sz w:val="24"/>
          <w:lang w:eastAsia="zh-TW"/>
        </w:rPr>
        <w:t xml:space="preserve"> </w:t>
      </w:r>
      <w:r w:rsidRPr="00723C2E">
        <w:rPr>
          <w:spacing w:val="-13"/>
          <w:sz w:val="24"/>
          <w:lang w:eastAsia="zh-TW"/>
        </w:rPr>
        <w:t xml:space="preserve">學年度第 </w:t>
      </w:r>
      <w:r w:rsidRPr="00723C2E">
        <w:rPr>
          <w:rFonts w:ascii="Times New Roman" w:eastAsia="Times New Roman"/>
          <w:sz w:val="24"/>
          <w:lang w:eastAsia="zh-TW"/>
        </w:rPr>
        <w:t>1</w:t>
      </w:r>
      <w:r w:rsidRPr="00723C2E">
        <w:rPr>
          <w:rFonts w:ascii="Times New Roman" w:eastAsia="Times New Roman"/>
          <w:spacing w:val="-2"/>
          <w:sz w:val="24"/>
          <w:lang w:eastAsia="zh-TW"/>
        </w:rPr>
        <w:t xml:space="preserve"> </w:t>
      </w:r>
      <w:r w:rsidRPr="00723C2E">
        <w:rPr>
          <w:sz w:val="24"/>
          <w:lang w:eastAsia="zh-TW"/>
        </w:rPr>
        <w:t>次系務會議修訂通過</w:t>
      </w:r>
    </w:p>
    <w:p w:rsidR="00D45A1A" w:rsidRPr="00723C2E" w:rsidRDefault="004D4D9B">
      <w:pPr>
        <w:spacing w:line="312" w:lineRule="exact"/>
        <w:ind w:right="170"/>
        <w:jc w:val="right"/>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(109.09.09)109</w:t>
      </w:r>
      <w:r w:rsidR="00E512EE" w:rsidRPr="00723C2E">
        <w:rPr>
          <w:rFonts w:ascii="Times New Roman" w:eastAsia="Times New Roman"/>
          <w:spacing w:val="-1"/>
          <w:sz w:val="24"/>
          <w:lang w:eastAsia="zh-TW"/>
        </w:rPr>
        <w:t xml:space="preserve"> </w:t>
      </w:r>
      <w:r w:rsidR="00E512EE" w:rsidRPr="00723C2E">
        <w:rPr>
          <w:spacing w:val="-12"/>
          <w:sz w:val="24"/>
          <w:lang w:eastAsia="zh-TW"/>
        </w:rPr>
        <w:t xml:space="preserve">學年度第 </w:t>
      </w:r>
      <w:r w:rsidR="00E512EE" w:rsidRPr="00723C2E">
        <w:rPr>
          <w:rFonts w:ascii="Times New Roman" w:eastAsia="Times New Roman"/>
          <w:sz w:val="24"/>
          <w:lang w:eastAsia="zh-TW"/>
        </w:rPr>
        <w:t xml:space="preserve">1 </w:t>
      </w:r>
      <w:r w:rsidR="00E512EE" w:rsidRPr="00723C2E">
        <w:rPr>
          <w:sz w:val="24"/>
          <w:lang w:eastAsia="zh-TW"/>
        </w:rPr>
        <w:t>次系務會議通過</w:t>
      </w:r>
    </w:p>
    <w:p w:rsidR="00D45A1A" w:rsidRPr="00723C2E" w:rsidRDefault="004D4D9B">
      <w:pPr>
        <w:spacing w:line="312" w:lineRule="exact"/>
        <w:ind w:left="3892"/>
        <w:rPr>
          <w:sz w:val="24"/>
          <w:lang w:eastAsia="zh-TW"/>
        </w:rPr>
      </w:pPr>
      <w:r>
        <w:rPr>
          <w:rFonts w:asciiTheme="minorEastAsia" w:eastAsiaTheme="minorEastAsia" w:hAnsiTheme="minorEastAsia" w:hint="eastAsia"/>
          <w:sz w:val="24"/>
          <w:lang w:eastAsia="zh-TW"/>
        </w:rPr>
        <w:t xml:space="preserve">  </w:t>
      </w:r>
      <w:r w:rsidR="00665629">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(109.10.21)109</w:t>
      </w:r>
      <w:r w:rsidR="00E512EE" w:rsidRPr="00723C2E">
        <w:rPr>
          <w:rFonts w:ascii="Times New Roman" w:eastAsia="Times New Roman"/>
          <w:spacing w:val="-14"/>
          <w:sz w:val="24"/>
          <w:lang w:eastAsia="zh-TW"/>
        </w:rPr>
        <w:t xml:space="preserve"> </w:t>
      </w:r>
      <w:r w:rsidR="00E512EE" w:rsidRPr="00723C2E">
        <w:rPr>
          <w:sz w:val="24"/>
          <w:lang w:eastAsia="zh-TW"/>
        </w:rPr>
        <w:t>學年度電資學院第</w:t>
      </w:r>
      <w:r w:rsidR="00665629">
        <w:rPr>
          <w:rFonts w:hint="eastAsia"/>
          <w:sz w:val="24"/>
          <w:lang w:eastAsia="zh-TW"/>
        </w:rPr>
        <w:t>2</w:t>
      </w:r>
      <w:r w:rsidR="00E512EE" w:rsidRPr="00723C2E">
        <w:rPr>
          <w:sz w:val="24"/>
          <w:lang w:eastAsia="zh-TW"/>
        </w:rPr>
        <w:t>次院務會議修正通過</w:t>
      </w:r>
    </w:p>
    <w:p w:rsidR="00D45A1A" w:rsidRPr="00723C2E" w:rsidRDefault="004D4D9B">
      <w:pPr>
        <w:spacing w:line="312" w:lineRule="exact"/>
        <w:ind w:left="5332"/>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(109.11.04)109</w:t>
      </w:r>
      <w:r w:rsidR="00E512EE" w:rsidRPr="00723C2E">
        <w:rPr>
          <w:rFonts w:ascii="Times New Roman" w:eastAsia="Times New Roman"/>
          <w:spacing w:val="-6"/>
          <w:sz w:val="24"/>
          <w:lang w:eastAsia="zh-TW"/>
        </w:rPr>
        <w:t xml:space="preserve"> </w:t>
      </w:r>
      <w:r w:rsidR="00E512EE" w:rsidRPr="00723C2E">
        <w:rPr>
          <w:spacing w:val="-13"/>
          <w:sz w:val="24"/>
          <w:lang w:eastAsia="zh-TW"/>
        </w:rPr>
        <w:t xml:space="preserve">學年度第 </w:t>
      </w:r>
      <w:r w:rsidR="00E512EE" w:rsidRPr="00723C2E">
        <w:rPr>
          <w:rFonts w:ascii="Times New Roman" w:eastAsia="Times New Roman"/>
          <w:sz w:val="24"/>
          <w:lang w:eastAsia="zh-TW"/>
        </w:rPr>
        <w:t>2</w:t>
      </w:r>
      <w:r w:rsidR="00E512EE" w:rsidRPr="00723C2E">
        <w:rPr>
          <w:rFonts w:ascii="Times New Roman" w:eastAsia="Times New Roman"/>
          <w:spacing w:val="-4"/>
          <w:sz w:val="24"/>
          <w:lang w:eastAsia="zh-TW"/>
        </w:rPr>
        <w:t xml:space="preserve"> </w:t>
      </w:r>
      <w:r w:rsidR="00E512EE" w:rsidRPr="00723C2E">
        <w:rPr>
          <w:sz w:val="24"/>
          <w:lang w:eastAsia="zh-TW"/>
        </w:rPr>
        <w:t>次系務會議通過</w:t>
      </w:r>
    </w:p>
    <w:p w:rsidR="00D45A1A" w:rsidRPr="00723C2E" w:rsidRDefault="004D4D9B">
      <w:pPr>
        <w:spacing w:line="312" w:lineRule="exact"/>
        <w:ind w:left="5332"/>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(110.01.25)109</w:t>
      </w:r>
      <w:r w:rsidR="00E512EE" w:rsidRPr="00723C2E">
        <w:rPr>
          <w:rFonts w:ascii="Times New Roman" w:eastAsia="Times New Roman"/>
          <w:spacing w:val="-6"/>
          <w:sz w:val="24"/>
          <w:lang w:eastAsia="zh-TW"/>
        </w:rPr>
        <w:t xml:space="preserve"> </w:t>
      </w:r>
      <w:r w:rsidR="00E512EE" w:rsidRPr="00723C2E">
        <w:rPr>
          <w:spacing w:val="-13"/>
          <w:sz w:val="24"/>
          <w:lang w:eastAsia="zh-TW"/>
        </w:rPr>
        <w:t xml:space="preserve">學年度第 </w:t>
      </w:r>
      <w:r w:rsidR="00E512EE" w:rsidRPr="00723C2E">
        <w:rPr>
          <w:rFonts w:ascii="Times New Roman" w:eastAsia="Times New Roman"/>
          <w:sz w:val="24"/>
          <w:lang w:eastAsia="zh-TW"/>
        </w:rPr>
        <w:t>4</w:t>
      </w:r>
      <w:r w:rsidR="00E512EE" w:rsidRPr="00723C2E">
        <w:rPr>
          <w:rFonts w:ascii="Times New Roman" w:eastAsia="Times New Roman"/>
          <w:spacing w:val="-4"/>
          <w:sz w:val="24"/>
          <w:lang w:eastAsia="zh-TW"/>
        </w:rPr>
        <w:t xml:space="preserve"> </w:t>
      </w:r>
      <w:r w:rsidR="00E512EE" w:rsidRPr="00723C2E">
        <w:rPr>
          <w:sz w:val="24"/>
          <w:lang w:eastAsia="zh-TW"/>
        </w:rPr>
        <w:t>次系務會議通過</w:t>
      </w:r>
    </w:p>
    <w:p w:rsidR="00D45A1A" w:rsidRPr="00723C2E" w:rsidRDefault="004D4D9B">
      <w:pPr>
        <w:spacing w:line="312" w:lineRule="exact"/>
        <w:ind w:left="4012"/>
        <w:rPr>
          <w:sz w:val="24"/>
          <w:lang w:eastAsia="zh-TW"/>
        </w:rPr>
      </w:pPr>
      <w:r>
        <w:rPr>
          <w:rFonts w:asciiTheme="minorEastAsia" w:eastAsiaTheme="minorEastAsia" w:hAnsiTheme="minorEastAsia"/>
          <w:sz w:val="24"/>
          <w:lang w:eastAsia="zh-TW"/>
        </w:rPr>
        <w:t xml:space="preserve"> </w:t>
      </w:r>
      <w:r>
        <w:rPr>
          <w:rFonts w:asciiTheme="minorEastAsia" w:eastAsiaTheme="minorEastAsia" w:hAnsiTheme="minorEastAsia" w:hint="eastAsia"/>
          <w:sz w:val="24"/>
          <w:lang w:eastAsia="zh-TW"/>
        </w:rPr>
        <w:t xml:space="preserve"> </w:t>
      </w:r>
      <w:r w:rsidR="00665629">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(110.3.17)109</w:t>
      </w:r>
      <w:r w:rsidR="00E512EE" w:rsidRPr="00723C2E">
        <w:rPr>
          <w:rFonts w:ascii="Times New Roman" w:eastAsia="Times New Roman"/>
          <w:spacing w:val="-13"/>
          <w:sz w:val="24"/>
          <w:lang w:eastAsia="zh-TW"/>
        </w:rPr>
        <w:t xml:space="preserve"> </w:t>
      </w:r>
      <w:r w:rsidR="00E512EE" w:rsidRPr="00723C2E">
        <w:rPr>
          <w:sz w:val="24"/>
          <w:lang w:eastAsia="zh-TW"/>
        </w:rPr>
        <w:t>學年度電資學院第</w:t>
      </w:r>
      <w:r w:rsidR="00665629" w:rsidRPr="004D4D9B">
        <w:rPr>
          <w:rFonts w:ascii="Times New Roman" w:eastAsia="Times New Roman" w:hint="eastAsia"/>
          <w:sz w:val="24"/>
          <w:lang w:eastAsia="zh-TW"/>
        </w:rPr>
        <w:t>2</w:t>
      </w:r>
      <w:r w:rsidR="00E512EE" w:rsidRPr="00723C2E">
        <w:rPr>
          <w:sz w:val="24"/>
          <w:lang w:eastAsia="zh-TW"/>
        </w:rPr>
        <w:t>次院務會議修正通過</w:t>
      </w:r>
    </w:p>
    <w:p w:rsidR="00D45A1A" w:rsidRDefault="004D4D9B">
      <w:pPr>
        <w:spacing w:line="324" w:lineRule="exact"/>
        <w:ind w:left="4072"/>
        <w:rPr>
          <w:sz w:val="24"/>
          <w:lang w:eastAsia="zh-TW"/>
        </w:rPr>
      </w:pPr>
      <w:r>
        <w:rPr>
          <w:rFonts w:asciiTheme="minorEastAsia" w:eastAsiaTheme="minorEastAsia" w:hAnsiTheme="minorEastAsia" w:hint="eastAsia"/>
          <w:sz w:val="24"/>
          <w:lang w:eastAsia="zh-TW"/>
        </w:rPr>
        <w:t xml:space="preserve">    </w:t>
      </w:r>
      <w:r w:rsidR="00E512EE" w:rsidRPr="00723C2E">
        <w:rPr>
          <w:rFonts w:ascii="Times New Roman" w:eastAsia="Times New Roman"/>
          <w:sz w:val="24"/>
          <w:lang w:eastAsia="zh-TW"/>
        </w:rPr>
        <w:t>(110.6.3</w:t>
      </w:r>
      <w:r w:rsidR="00E512EE" w:rsidRPr="00723C2E">
        <w:rPr>
          <w:rFonts w:ascii="Times New Roman" w:eastAsia="Times New Roman"/>
          <w:spacing w:val="-2"/>
          <w:sz w:val="24"/>
          <w:lang w:eastAsia="zh-TW"/>
        </w:rPr>
        <w:t xml:space="preserve">) </w:t>
      </w:r>
      <w:r w:rsidR="00E512EE" w:rsidRPr="00723C2E">
        <w:rPr>
          <w:rFonts w:ascii="Times New Roman" w:eastAsia="Times New Roman"/>
          <w:sz w:val="24"/>
          <w:lang w:eastAsia="zh-TW"/>
        </w:rPr>
        <w:t>109</w:t>
      </w:r>
      <w:r w:rsidR="00E512EE" w:rsidRPr="00723C2E">
        <w:rPr>
          <w:rFonts w:ascii="Times New Roman" w:eastAsia="Times New Roman"/>
          <w:spacing w:val="-3"/>
          <w:sz w:val="24"/>
          <w:lang w:eastAsia="zh-TW"/>
        </w:rPr>
        <w:t xml:space="preserve"> </w:t>
      </w:r>
      <w:r w:rsidR="00E512EE" w:rsidRPr="00723C2E">
        <w:rPr>
          <w:spacing w:val="-13"/>
          <w:sz w:val="24"/>
          <w:lang w:eastAsia="zh-TW"/>
        </w:rPr>
        <w:t xml:space="preserve">學年度第 </w:t>
      </w:r>
      <w:r w:rsidR="00E512EE" w:rsidRPr="00723C2E">
        <w:rPr>
          <w:rFonts w:ascii="Times New Roman" w:eastAsia="Times New Roman"/>
          <w:sz w:val="24"/>
          <w:lang w:eastAsia="zh-TW"/>
        </w:rPr>
        <w:t>2</w:t>
      </w:r>
      <w:r w:rsidR="00E512EE" w:rsidRPr="00723C2E">
        <w:rPr>
          <w:rFonts w:ascii="Times New Roman" w:eastAsia="Times New Roman"/>
          <w:spacing w:val="-2"/>
          <w:sz w:val="24"/>
          <w:lang w:eastAsia="zh-TW"/>
        </w:rPr>
        <w:t xml:space="preserve"> </w:t>
      </w:r>
      <w:r w:rsidR="00E512EE" w:rsidRPr="00723C2E">
        <w:rPr>
          <w:spacing w:val="-16"/>
          <w:sz w:val="24"/>
          <w:lang w:eastAsia="zh-TW"/>
        </w:rPr>
        <w:t>學期第</w:t>
      </w:r>
      <w:r w:rsidR="00E512EE" w:rsidRPr="00723C2E">
        <w:rPr>
          <w:rFonts w:ascii="Times New Roman" w:eastAsia="Times New Roman"/>
          <w:sz w:val="24"/>
          <w:lang w:eastAsia="zh-TW"/>
        </w:rPr>
        <w:t>3</w:t>
      </w:r>
      <w:r w:rsidR="00E512EE" w:rsidRPr="00723C2E">
        <w:rPr>
          <w:sz w:val="24"/>
          <w:lang w:eastAsia="zh-TW"/>
        </w:rPr>
        <w:t>次教務會議修正通過</w:t>
      </w:r>
    </w:p>
    <w:p w:rsidR="00EB2BE5" w:rsidRPr="00CB26D3" w:rsidRDefault="00EB2BE5" w:rsidP="00C71A22">
      <w:pPr>
        <w:wordWrap w:val="0"/>
        <w:spacing w:line="324" w:lineRule="exact"/>
        <w:ind w:left="4072"/>
        <w:jc w:val="right"/>
        <w:rPr>
          <w:color w:val="FF0000"/>
          <w:sz w:val="24"/>
          <w:lang w:eastAsia="zh-TW"/>
        </w:rPr>
      </w:pPr>
      <w:r w:rsidRPr="00CB26D3">
        <w:rPr>
          <w:rFonts w:ascii="Times New Roman" w:eastAsia="Times New Roman"/>
          <w:color w:val="FF0000"/>
          <w:sz w:val="24"/>
          <w:lang w:eastAsia="zh-TW"/>
        </w:rPr>
        <w:t>(11</w:t>
      </w:r>
      <w:r w:rsidRPr="00CB26D3">
        <w:rPr>
          <w:rFonts w:ascii="Times New Roman" w:eastAsia="Times New Roman" w:hint="eastAsia"/>
          <w:color w:val="FF0000"/>
          <w:sz w:val="24"/>
          <w:lang w:eastAsia="zh-TW"/>
        </w:rPr>
        <w:t>1</w:t>
      </w:r>
      <w:r w:rsidRPr="00CB26D3">
        <w:rPr>
          <w:rFonts w:ascii="Times New Roman" w:eastAsia="Times New Roman"/>
          <w:color w:val="FF0000"/>
          <w:sz w:val="24"/>
          <w:lang w:eastAsia="zh-TW"/>
        </w:rPr>
        <w:t>.</w:t>
      </w:r>
      <w:r w:rsidRPr="00CB26D3">
        <w:rPr>
          <w:rFonts w:ascii="Times New Roman" w:eastAsia="Times New Roman" w:hint="eastAsia"/>
          <w:color w:val="FF0000"/>
          <w:sz w:val="24"/>
          <w:lang w:eastAsia="zh-TW"/>
        </w:rPr>
        <w:t>11</w:t>
      </w:r>
      <w:r w:rsidRPr="00CB26D3">
        <w:rPr>
          <w:rFonts w:ascii="Times New Roman" w:eastAsia="Times New Roman"/>
          <w:color w:val="FF0000"/>
          <w:sz w:val="24"/>
          <w:lang w:eastAsia="zh-TW"/>
        </w:rPr>
        <w:t>.</w:t>
      </w:r>
      <w:r w:rsidRPr="00CB26D3">
        <w:rPr>
          <w:rFonts w:ascii="Times New Roman" w:eastAsia="Times New Roman" w:hint="eastAsia"/>
          <w:color w:val="FF0000"/>
          <w:sz w:val="24"/>
          <w:lang w:eastAsia="zh-TW"/>
        </w:rPr>
        <w:t>30</w:t>
      </w:r>
      <w:r w:rsidRPr="00CB26D3">
        <w:rPr>
          <w:rFonts w:ascii="Times New Roman" w:eastAsia="Times New Roman"/>
          <w:color w:val="FF0000"/>
          <w:sz w:val="24"/>
          <w:lang w:eastAsia="zh-TW"/>
        </w:rPr>
        <w:t>)1</w:t>
      </w:r>
      <w:r w:rsidRPr="00CB26D3">
        <w:rPr>
          <w:rFonts w:ascii="Times New Roman" w:eastAsia="Times New Roman" w:hint="eastAsia"/>
          <w:color w:val="FF0000"/>
          <w:sz w:val="24"/>
          <w:lang w:eastAsia="zh-TW"/>
        </w:rPr>
        <w:t>11</w:t>
      </w:r>
      <w:r w:rsidRPr="00CB26D3">
        <w:rPr>
          <w:rFonts w:ascii="Times New Roman" w:eastAsia="Times New Roman"/>
          <w:color w:val="FF0000"/>
          <w:sz w:val="24"/>
          <w:lang w:eastAsia="zh-TW"/>
        </w:rPr>
        <w:t xml:space="preserve"> </w:t>
      </w:r>
      <w:r w:rsidRPr="00CB26D3">
        <w:rPr>
          <w:rFonts w:cs="新細明體" w:hint="eastAsia"/>
          <w:color w:val="FF0000"/>
          <w:sz w:val="24"/>
          <w:lang w:eastAsia="zh-TW"/>
        </w:rPr>
        <w:t>學年度第</w:t>
      </w:r>
      <w:r w:rsidRPr="004D4D9B">
        <w:rPr>
          <w:rFonts w:ascii="Times New Roman" w:eastAsia="Times New Roman" w:hint="eastAsia"/>
          <w:color w:val="FF0000"/>
          <w:sz w:val="24"/>
          <w:lang w:eastAsia="zh-TW"/>
        </w:rPr>
        <w:t>3</w:t>
      </w:r>
      <w:r w:rsidRPr="00CB26D3">
        <w:rPr>
          <w:rFonts w:cs="新細明體" w:hint="eastAsia"/>
          <w:color w:val="FF0000"/>
          <w:sz w:val="24"/>
          <w:lang w:eastAsia="zh-TW"/>
        </w:rPr>
        <w:t>次系務會議通過</w:t>
      </w:r>
      <w:r w:rsidR="00C71A22" w:rsidRPr="00CB26D3">
        <w:rPr>
          <w:rFonts w:cs="新細明體" w:hint="eastAsia"/>
          <w:color w:val="FF0000"/>
          <w:sz w:val="24"/>
          <w:lang w:eastAsia="zh-TW"/>
        </w:rPr>
        <w:t xml:space="preserve"> </w:t>
      </w:r>
    </w:p>
    <w:p w:rsidR="00D45A1A" w:rsidRPr="00723C2E" w:rsidRDefault="00E512EE">
      <w:pPr>
        <w:pStyle w:val="a3"/>
        <w:spacing w:before="157"/>
        <w:ind w:left="114"/>
        <w:rPr>
          <w:b w:val="0"/>
          <w:u w:val="none"/>
          <w:lang w:eastAsia="zh-TW"/>
        </w:rPr>
      </w:pPr>
      <w:r w:rsidRPr="00723C2E">
        <w:rPr>
          <w:b w:val="0"/>
          <w:u w:val="none"/>
          <w:lang w:eastAsia="zh-TW"/>
        </w:rPr>
        <w:t>一、 法源依據</w:t>
      </w:r>
    </w:p>
    <w:p w:rsidR="00D45A1A" w:rsidRPr="00723C2E" w:rsidRDefault="00E512EE">
      <w:pPr>
        <w:pStyle w:val="a3"/>
        <w:spacing w:before="173" w:line="223" w:lineRule="auto"/>
        <w:ind w:left="834" w:right="167"/>
        <w:jc w:val="both"/>
        <w:rPr>
          <w:b w:val="0"/>
          <w:u w:val="none"/>
          <w:lang w:eastAsia="zh-TW"/>
        </w:rPr>
      </w:pPr>
      <w:r w:rsidRPr="00723C2E">
        <w:rPr>
          <w:b w:val="0"/>
          <w:spacing w:val="4"/>
          <w:u w:val="none"/>
          <w:lang w:eastAsia="zh-TW"/>
        </w:rPr>
        <w:t>國立宜蘭大學</w:t>
      </w:r>
      <w:r w:rsidRPr="00723C2E">
        <w:rPr>
          <w:rFonts w:ascii="Times New Roman" w:eastAsia="Times New Roman"/>
          <w:b w:val="0"/>
          <w:u w:val="none"/>
          <w:lang w:eastAsia="zh-TW"/>
        </w:rPr>
        <w:t>(</w:t>
      </w:r>
      <w:r w:rsidRPr="00723C2E">
        <w:rPr>
          <w:b w:val="0"/>
          <w:spacing w:val="4"/>
          <w:u w:val="none"/>
          <w:lang w:eastAsia="zh-TW"/>
        </w:rPr>
        <w:t>以下簡稱本校</w:t>
      </w:r>
      <w:r w:rsidRPr="00723C2E">
        <w:rPr>
          <w:rFonts w:ascii="Times New Roman" w:eastAsia="Times New Roman"/>
          <w:b w:val="0"/>
          <w:u w:val="none"/>
          <w:lang w:eastAsia="zh-TW"/>
        </w:rPr>
        <w:t>)</w:t>
      </w:r>
      <w:r w:rsidRPr="00723C2E">
        <w:rPr>
          <w:b w:val="0"/>
          <w:spacing w:val="4"/>
          <w:u w:val="none"/>
          <w:lang w:eastAsia="zh-TW"/>
        </w:rPr>
        <w:t>電機工程學系</w:t>
      </w:r>
      <w:r w:rsidRPr="00723C2E">
        <w:rPr>
          <w:rFonts w:ascii="Times New Roman" w:eastAsia="Times New Roman"/>
          <w:b w:val="0"/>
          <w:spacing w:val="4"/>
          <w:u w:val="none"/>
          <w:lang w:eastAsia="zh-TW"/>
        </w:rPr>
        <w:t>(</w:t>
      </w:r>
      <w:r w:rsidRPr="00723C2E">
        <w:rPr>
          <w:b w:val="0"/>
          <w:spacing w:val="4"/>
          <w:u w:val="none"/>
          <w:lang w:eastAsia="zh-TW"/>
        </w:rPr>
        <w:t>以下簡稱本系</w:t>
      </w:r>
      <w:r w:rsidRPr="00723C2E">
        <w:rPr>
          <w:rFonts w:ascii="Times New Roman" w:eastAsia="Times New Roman"/>
          <w:b w:val="0"/>
          <w:u w:val="none"/>
          <w:lang w:eastAsia="zh-TW"/>
        </w:rPr>
        <w:t>)</w:t>
      </w:r>
      <w:r w:rsidRPr="00723C2E">
        <w:rPr>
          <w:b w:val="0"/>
          <w:spacing w:val="4"/>
          <w:u w:val="none"/>
          <w:lang w:eastAsia="zh-TW"/>
        </w:rPr>
        <w:t>碩士班，依據</w:t>
      </w:r>
      <w:r w:rsidRPr="00723C2E">
        <w:rPr>
          <w:b w:val="0"/>
          <w:spacing w:val="-30"/>
          <w:w w:val="95"/>
          <w:u w:val="none"/>
          <w:lang w:eastAsia="zh-TW"/>
        </w:rPr>
        <w:t>本校「國立宜蘭大學學則」、「國立宜蘭大學外國學生入學規定」、「</w:t>
      </w:r>
      <w:r w:rsidR="00723C2E" w:rsidRPr="00723C2E">
        <w:rPr>
          <w:rFonts w:hint="eastAsia"/>
          <w:b w:val="0"/>
          <w:spacing w:val="-30"/>
          <w:w w:val="95"/>
          <w:u w:val="none"/>
          <w:lang w:eastAsia="zh-TW"/>
        </w:rPr>
        <w:t>國立宜蘭大學</w:t>
      </w:r>
      <w:r w:rsidRPr="00723C2E">
        <w:rPr>
          <w:b w:val="0"/>
          <w:spacing w:val="-30"/>
          <w:w w:val="95"/>
          <w:u w:val="none"/>
          <w:lang w:eastAsia="zh-TW"/>
        </w:rPr>
        <w:t>碩、博士學位考試規則」、「國立宜蘭大學學生抵免學分辦法」、「國立宜</w:t>
      </w:r>
      <w:r w:rsidRPr="00723C2E">
        <w:rPr>
          <w:b w:val="0"/>
          <w:spacing w:val="-16"/>
          <w:w w:val="95"/>
          <w:u w:val="none"/>
          <w:lang w:eastAsia="zh-TW"/>
        </w:rPr>
        <w:t>蘭大學學生轉系、所辦法」訂定「國立宜蘭大學電機工程學系碩士班研究</w:t>
      </w:r>
      <w:r w:rsidRPr="00723C2E">
        <w:rPr>
          <w:b w:val="0"/>
          <w:spacing w:val="-16"/>
          <w:u w:val="none"/>
          <w:lang w:eastAsia="zh-TW"/>
        </w:rPr>
        <w:t>生修業規章</w:t>
      </w:r>
      <w:r w:rsidRPr="00723C2E">
        <w:rPr>
          <w:rFonts w:ascii="Times New Roman" w:eastAsia="Times New Roman"/>
          <w:b w:val="0"/>
          <w:spacing w:val="-16"/>
          <w:u w:val="none"/>
          <w:lang w:eastAsia="zh-TW"/>
        </w:rPr>
        <w:t>(</w:t>
      </w:r>
      <w:r w:rsidRPr="00723C2E">
        <w:rPr>
          <w:b w:val="0"/>
          <w:spacing w:val="-16"/>
          <w:u w:val="none"/>
          <w:lang w:eastAsia="zh-TW"/>
        </w:rPr>
        <w:t>以下簡稱本規章</w:t>
      </w:r>
      <w:r w:rsidRPr="00723C2E">
        <w:rPr>
          <w:rFonts w:ascii="Times New Roman" w:eastAsia="Times New Roman"/>
          <w:b w:val="0"/>
          <w:spacing w:val="-16"/>
          <w:u w:val="none"/>
          <w:lang w:eastAsia="zh-TW"/>
        </w:rPr>
        <w:t>)</w:t>
      </w:r>
      <w:r w:rsidRPr="00723C2E">
        <w:rPr>
          <w:b w:val="0"/>
          <w:spacing w:val="-16"/>
          <w:u w:val="none"/>
          <w:lang w:eastAsia="zh-TW"/>
        </w:rPr>
        <w:t>。</w:t>
      </w:r>
    </w:p>
    <w:p w:rsidR="00D45A1A" w:rsidRPr="00723C2E" w:rsidRDefault="00E512EE">
      <w:pPr>
        <w:spacing w:before="160"/>
        <w:ind w:left="114"/>
        <w:rPr>
          <w:sz w:val="28"/>
          <w:lang w:eastAsia="zh-TW"/>
        </w:rPr>
      </w:pPr>
      <w:r w:rsidRPr="00723C2E">
        <w:rPr>
          <w:sz w:val="28"/>
          <w:lang w:eastAsia="zh-TW"/>
        </w:rPr>
        <w:t>二、入學資格</w:t>
      </w:r>
    </w:p>
    <w:p w:rsidR="00D45A1A" w:rsidRPr="00723C2E" w:rsidRDefault="00E512EE">
      <w:pPr>
        <w:spacing w:before="173" w:line="223" w:lineRule="auto"/>
        <w:ind w:left="1014" w:right="166" w:hanging="420"/>
        <w:jc w:val="both"/>
        <w:rPr>
          <w:sz w:val="28"/>
          <w:lang w:eastAsia="zh-TW"/>
        </w:rPr>
      </w:pPr>
      <w:r w:rsidRPr="00723C2E">
        <w:rPr>
          <w:rFonts w:ascii="Times New Roman" w:eastAsia="Times New Roman"/>
          <w:w w:val="95"/>
          <w:sz w:val="28"/>
          <w:lang w:eastAsia="zh-TW"/>
        </w:rPr>
        <w:t>(</w:t>
      </w:r>
      <w:r w:rsidRPr="00723C2E">
        <w:rPr>
          <w:w w:val="95"/>
          <w:sz w:val="28"/>
          <w:lang w:eastAsia="zh-TW"/>
        </w:rPr>
        <w:t>一</w:t>
      </w:r>
      <w:r w:rsidRPr="00723C2E">
        <w:rPr>
          <w:rFonts w:ascii="Times New Roman" w:eastAsia="Times New Roman"/>
          <w:w w:val="95"/>
          <w:sz w:val="28"/>
          <w:lang w:eastAsia="zh-TW"/>
        </w:rPr>
        <w:t>)</w:t>
      </w:r>
      <w:r w:rsidRPr="00723C2E">
        <w:rPr>
          <w:w w:val="95"/>
          <w:sz w:val="28"/>
          <w:lang w:eastAsia="zh-TW"/>
        </w:rPr>
        <w:t>凡於國內經教育部立案之大學或獨立學院畢業或符合教育部採認規定之</w:t>
      </w:r>
      <w:r w:rsidR="00723C2E">
        <w:rPr>
          <w:rFonts w:hint="eastAsia"/>
          <w:w w:val="95"/>
          <w:sz w:val="28"/>
          <w:lang w:eastAsia="zh-TW"/>
        </w:rPr>
        <w:t>國外大學</w:t>
      </w:r>
      <w:r w:rsidRPr="00723C2E">
        <w:rPr>
          <w:sz w:val="28"/>
          <w:lang w:eastAsia="zh-TW"/>
        </w:rPr>
        <w:t>或獨立學院畢業取得學士學位或具有同等學力資格，經本校碩士班甄試或考試入學錄取，得入本系修讀碩士學位。</w:t>
      </w:r>
    </w:p>
    <w:p w:rsidR="00D45A1A" w:rsidRPr="00723C2E" w:rsidRDefault="00E512EE">
      <w:pPr>
        <w:spacing w:line="223" w:lineRule="auto"/>
        <w:ind w:left="1014" w:right="170" w:hanging="420"/>
        <w:rPr>
          <w:sz w:val="28"/>
          <w:lang w:eastAsia="zh-TW"/>
        </w:rPr>
      </w:pPr>
      <w:r w:rsidRPr="00723C2E">
        <w:rPr>
          <w:rFonts w:ascii="Times New Roman" w:eastAsia="Times New Roman"/>
          <w:sz w:val="28"/>
          <w:lang w:eastAsia="zh-TW"/>
        </w:rPr>
        <w:t>(</w:t>
      </w:r>
      <w:r w:rsidRPr="00723C2E">
        <w:rPr>
          <w:sz w:val="28"/>
          <w:lang w:eastAsia="zh-TW"/>
        </w:rPr>
        <w:t>二</w:t>
      </w:r>
      <w:r w:rsidRPr="00723C2E">
        <w:rPr>
          <w:rFonts w:ascii="Times New Roman" w:eastAsia="Times New Roman"/>
          <w:sz w:val="28"/>
          <w:lang w:eastAsia="zh-TW"/>
        </w:rPr>
        <w:t>)</w:t>
      </w:r>
      <w:r w:rsidRPr="00723C2E">
        <w:rPr>
          <w:sz w:val="28"/>
          <w:lang w:eastAsia="zh-TW"/>
        </w:rPr>
        <w:t>新生符合本校學則規範中不能按時入學的情形者，應檢具有關證明於註冊前申述理由，向本校教務處申請保留入學資格。</w:t>
      </w:r>
    </w:p>
    <w:p w:rsidR="00D45A1A" w:rsidRPr="00723C2E" w:rsidRDefault="00E512EE">
      <w:pPr>
        <w:pStyle w:val="a3"/>
        <w:spacing w:line="223" w:lineRule="auto"/>
        <w:ind w:right="175" w:hanging="420"/>
        <w:rPr>
          <w:b w:val="0"/>
          <w:u w:val="none"/>
          <w:lang w:eastAsia="zh-TW"/>
        </w:rPr>
      </w:pPr>
      <w:r w:rsidRPr="00723C2E">
        <w:rPr>
          <w:rFonts w:ascii="Times New Roman" w:eastAsia="Times New Roman"/>
          <w:b w:val="0"/>
          <w:u w:val="none"/>
          <w:lang w:eastAsia="zh-TW"/>
        </w:rPr>
        <w:t>(</w:t>
      </w:r>
      <w:r w:rsidRPr="00723C2E">
        <w:rPr>
          <w:b w:val="0"/>
          <w:u w:val="none"/>
          <w:lang w:eastAsia="zh-TW"/>
        </w:rPr>
        <w:t>三</w:t>
      </w:r>
      <w:r w:rsidRPr="00723C2E">
        <w:rPr>
          <w:rFonts w:ascii="Times New Roman" w:eastAsia="Times New Roman"/>
          <w:b w:val="0"/>
          <w:u w:val="none"/>
          <w:lang w:eastAsia="zh-TW"/>
        </w:rPr>
        <w:t>)</w:t>
      </w:r>
      <w:r w:rsidRPr="00723C2E">
        <w:rPr>
          <w:b w:val="0"/>
          <w:spacing w:val="-7"/>
          <w:u w:val="none"/>
          <w:lang w:eastAsia="zh-TW"/>
        </w:rPr>
        <w:t>研究生因特殊情形，應於第</w:t>
      </w:r>
      <w:r w:rsidR="00387312" w:rsidRPr="004374DD">
        <w:rPr>
          <w:rFonts w:hint="eastAsia"/>
          <w:color w:val="FF0000"/>
          <w:spacing w:val="-7"/>
          <w:lang w:eastAsia="zh-TW"/>
        </w:rPr>
        <w:t>二</w:t>
      </w:r>
      <w:r w:rsidRPr="00723C2E">
        <w:rPr>
          <w:b w:val="0"/>
          <w:u w:val="none"/>
          <w:lang w:eastAsia="zh-TW"/>
        </w:rPr>
        <w:t>學年開始前，於本校規定申請期間內，填</w:t>
      </w:r>
      <w:r w:rsidRPr="00723C2E">
        <w:rPr>
          <w:b w:val="0"/>
          <w:spacing w:val="-270"/>
          <w:u w:val="none"/>
          <w:lang w:eastAsia="zh-TW"/>
        </w:rPr>
        <w:t>具「</w:t>
      </w:r>
      <w:r w:rsidRPr="00723C2E">
        <w:rPr>
          <w:b w:val="0"/>
          <w:spacing w:val="-3"/>
          <w:u w:val="none"/>
          <w:lang w:eastAsia="zh-TW"/>
        </w:rPr>
        <w:t>國立宜蘭大學研究生轉系所申請表」取得同意後始得轉系所，以</w:t>
      </w:r>
      <w:r w:rsidR="00387312" w:rsidRPr="00D13E7D">
        <w:rPr>
          <w:rFonts w:hint="eastAsia"/>
          <w:color w:val="FF0000"/>
          <w:spacing w:val="-3"/>
          <w:lang w:eastAsia="zh-TW"/>
        </w:rPr>
        <w:t>一</w:t>
      </w:r>
      <w:r w:rsidRPr="00723C2E">
        <w:rPr>
          <w:b w:val="0"/>
          <w:u w:val="none"/>
          <w:lang w:eastAsia="zh-TW"/>
        </w:rPr>
        <w:t>次為限。</w:t>
      </w:r>
    </w:p>
    <w:p w:rsidR="00D45A1A" w:rsidRPr="00723C2E" w:rsidRDefault="00E512EE">
      <w:pPr>
        <w:spacing w:before="161"/>
        <w:ind w:left="114"/>
        <w:rPr>
          <w:sz w:val="28"/>
          <w:lang w:eastAsia="zh-TW"/>
        </w:rPr>
      </w:pPr>
      <w:r w:rsidRPr="00723C2E">
        <w:rPr>
          <w:sz w:val="28"/>
          <w:lang w:eastAsia="zh-TW"/>
        </w:rPr>
        <w:t>三、修業年限</w:t>
      </w:r>
    </w:p>
    <w:p w:rsidR="00D45A1A" w:rsidRPr="00723C2E" w:rsidRDefault="00E512EE">
      <w:pPr>
        <w:pStyle w:val="a3"/>
        <w:spacing w:before="17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一</w:t>
      </w:r>
      <w:r w:rsidRPr="00723C2E">
        <w:rPr>
          <w:rFonts w:ascii="Times New Roman" w:eastAsia="Times New Roman"/>
          <w:b w:val="0"/>
          <w:u w:val="none"/>
          <w:lang w:eastAsia="zh-TW"/>
        </w:rPr>
        <w:t>)</w:t>
      </w:r>
      <w:r w:rsidRPr="00723C2E">
        <w:rPr>
          <w:b w:val="0"/>
          <w:spacing w:val="-8"/>
          <w:u w:val="none"/>
          <w:lang w:eastAsia="zh-TW"/>
        </w:rPr>
        <w:t>碩士班修業年限為</w:t>
      </w:r>
      <w:r w:rsidR="00A016B6" w:rsidRPr="004374DD">
        <w:rPr>
          <w:rFonts w:hint="eastAsia"/>
          <w:color w:val="FF0000"/>
          <w:spacing w:val="-8"/>
          <w:lang w:eastAsia="zh-TW"/>
        </w:rPr>
        <w:t>一</w:t>
      </w:r>
      <w:r w:rsidRPr="008609D3">
        <w:rPr>
          <w:b w:val="0"/>
          <w:spacing w:val="-37"/>
          <w:u w:val="none"/>
          <w:lang w:eastAsia="zh-TW"/>
        </w:rPr>
        <w:t>至</w:t>
      </w:r>
      <w:r w:rsidR="00A016B6" w:rsidRPr="004374DD">
        <w:rPr>
          <w:rFonts w:hint="eastAsia"/>
          <w:color w:val="FF0000"/>
          <w:spacing w:val="-37"/>
          <w:lang w:eastAsia="zh-TW"/>
        </w:rPr>
        <w:t>四</w:t>
      </w:r>
      <w:r w:rsidRPr="00723C2E">
        <w:rPr>
          <w:b w:val="0"/>
          <w:u w:val="none"/>
          <w:lang w:eastAsia="zh-TW"/>
        </w:rPr>
        <w:t>年；以在職進修身分錄取之研究生未在規定修業期限修滿應修課程或未完成學位論文者，得酌予延長其修業期限，最</w:t>
      </w:r>
      <w:r w:rsidRPr="00723C2E">
        <w:rPr>
          <w:b w:val="0"/>
          <w:spacing w:val="-24"/>
          <w:u w:val="none"/>
          <w:lang w:eastAsia="zh-TW"/>
        </w:rPr>
        <w:t>高以</w:t>
      </w:r>
      <w:r w:rsidR="00A71FC6" w:rsidRPr="004374DD">
        <w:rPr>
          <w:rFonts w:hint="eastAsia"/>
          <w:color w:val="FF0000"/>
          <w:spacing w:val="-24"/>
          <w:lang w:eastAsia="zh-TW"/>
        </w:rPr>
        <w:t>二</w:t>
      </w:r>
      <w:r w:rsidRPr="00723C2E">
        <w:rPr>
          <w:b w:val="0"/>
          <w:u w:val="none"/>
          <w:lang w:eastAsia="zh-TW"/>
        </w:rPr>
        <w:t>年為限。</w:t>
      </w:r>
    </w:p>
    <w:p w:rsidR="00D45A1A" w:rsidRPr="00723C2E" w:rsidRDefault="00E512EE">
      <w:pPr>
        <w:spacing w:before="1" w:line="223" w:lineRule="auto"/>
        <w:ind w:left="1014" w:right="169" w:hanging="420"/>
        <w:rPr>
          <w:sz w:val="28"/>
          <w:lang w:eastAsia="zh-TW"/>
        </w:rPr>
      </w:pPr>
      <w:r w:rsidRPr="00723C2E">
        <w:rPr>
          <w:rFonts w:ascii="Times New Roman" w:eastAsia="Times New Roman"/>
          <w:sz w:val="28"/>
          <w:lang w:eastAsia="zh-TW"/>
        </w:rPr>
        <w:t>(</w:t>
      </w:r>
      <w:r w:rsidRPr="00723C2E">
        <w:rPr>
          <w:sz w:val="28"/>
          <w:lang w:eastAsia="zh-TW"/>
        </w:rPr>
        <w:t>二</w:t>
      </w:r>
      <w:r w:rsidRPr="00723C2E">
        <w:rPr>
          <w:rFonts w:ascii="Times New Roman" w:eastAsia="Times New Roman"/>
          <w:sz w:val="28"/>
          <w:lang w:eastAsia="zh-TW"/>
        </w:rPr>
        <w:t>)</w:t>
      </w:r>
      <w:r w:rsidRPr="00723C2E">
        <w:rPr>
          <w:sz w:val="28"/>
          <w:lang w:eastAsia="zh-TW"/>
        </w:rPr>
        <w:t>研究生因故申請休學，須經指導教授及系主任同意，並依本校學則及其他相關規定辦理。</w:t>
      </w:r>
    </w:p>
    <w:p w:rsidR="00D45A1A" w:rsidRPr="00723C2E" w:rsidRDefault="00E512EE">
      <w:pPr>
        <w:spacing w:before="161"/>
        <w:ind w:left="113"/>
        <w:rPr>
          <w:sz w:val="28"/>
          <w:lang w:eastAsia="zh-TW"/>
        </w:rPr>
      </w:pPr>
      <w:r w:rsidRPr="00723C2E">
        <w:rPr>
          <w:sz w:val="28"/>
          <w:lang w:eastAsia="zh-TW"/>
        </w:rPr>
        <w:t>四、學分制度及課程要求</w:t>
      </w:r>
    </w:p>
    <w:p w:rsidR="00D45A1A" w:rsidRPr="00723C2E" w:rsidRDefault="00E512EE">
      <w:pPr>
        <w:spacing w:before="64" w:line="223" w:lineRule="auto"/>
        <w:ind w:left="1014" w:right="172" w:hanging="420"/>
        <w:rPr>
          <w:sz w:val="28"/>
          <w:lang w:eastAsia="zh-TW"/>
        </w:rPr>
      </w:pPr>
      <w:r w:rsidRPr="00723C2E">
        <w:rPr>
          <w:rFonts w:ascii="Times New Roman" w:eastAsia="Times New Roman"/>
          <w:sz w:val="28"/>
          <w:lang w:eastAsia="zh-TW"/>
        </w:rPr>
        <w:t>(</w:t>
      </w:r>
      <w:r w:rsidRPr="00723C2E">
        <w:rPr>
          <w:sz w:val="28"/>
          <w:lang w:eastAsia="zh-TW"/>
        </w:rPr>
        <w:t>一</w:t>
      </w:r>
      <w:r w:rsidRPr="00723C2E">
        <w:rPr>
          <w:rFonts w:ascii="Times New Roman" w:eastAsia="Times New Roman"/>
          <w:sz w:val="28"/>
          <w:lang w:eastAsia="zh-TW"/>
        </w:rPr>
        <w:t>)</w:t>
      </w:r>
      <w:r w:rsidRPr="00723C2E">
        <w:rPr>
          <w:sz w:val="28"/>
          <w:lang w:eastAsia="zh-TW"/>
        </w:rPr>
        <w:t>碩士班一年級研究生</w:t>
      </w:r>
      <w:r w:rsidRPr="00723C2E">
        <w:rPr>
          <w:spacing w:val="-4"/>
          <w:sz w:val="28"/>
          <w:lang w:eastAsia="zh-TW"/>
        </w:rPr>
        <w:t>每學期至少須修滿</w:t>
      </w:r>
      <w:r w:rsidR="008609D3" w:rsidRPr="00CB74A5">
        <w:rPr>
          <w:rFonts w:hint="eastAsia"/>
          <w:b/>
          <w:color w:val="FF0000"/>
          <w:spacing w:val="-4"/>
          <w:sz w:val="28"/>
          <w:u w:val="single"/>
          <w:lang w:eastAsia="zh-TW"/>
        </w:rPr>
        <w:t>六</w:t>
      </w:r>
      <w:r w:rsidRPr="00723C2E">
        <w:rPr>
          <w:sz w:val="28"/>
          <w:lang w:eastAsia="zh-TW"/>
        </w:rPr>
        <w:t>學分</w:t>
      </w:r>
      <w:r w:rsidRPr="00723C2E">
        <w:rPr>
          <w:rFonts w:ascii="Times New Roman" w:eastAsia="Times New Roman"/>
          <w:sz w:val="28"/>
          <w:lang w:eastAsia="zh-TW"/>
        </w:rPr>
        <w:t>(</w:t>
      </w:r>
      <w:r w:rsidRPr="00723C2E">
        <w:rPr>
          <w:sz w:val="28"/>
          <w:lang w:eastAsia="zh-TW"/>
        </w:rPr>
        <w:t>含</w:t>
      </w:r>
      <w:r w:rsidRPr="00723C2E">
        <w:rPr>
          <w:rFonts w:ascii="Times New Roman" w:eastAsia="Times New Roman"/>
          <w:sz w:val="28"/>
          <w:lang w:eastAsia="zh-TW"/>
        </w:rPr>
        <w:t>)</w:t>
      </w:r>
      <w:r w:rsidRPr="00723C2E">
        <w:rPr>
          <w:sz w:val="28"/>
          <w:lang w:eastAsia="zh-TW"/>
        </w:rPr>
        <w:t>以上，但以具碩士</w:t>
      </w:r>
      <w:r w:rsidR="008609D3">
        <w:rPr>
          <w:rFonts w:hint="eastAsia"/>
          <w:sz w:val="28"/>
          <w:lang w:eastAsia="zh-TW"/>
        </w:rPr>
        <w:t>班預備研</w:t>
      </w:r>
      <w:r w:rsidRPr="00723C2E">
        <w:rPr>
          <w:sz w:val="28"/>
          <w:lang w:eastAsia="zh-TW"/>
        </w:rPr>
        <w:t>究生</w:t>
      </w:r>
      <w:r w:rsidRPr="00723C2E">
        <w:rPr>
          <w:rFonts w:ascii="Times New Roman" w:eastAsia="Times New Roman"/>
          <w:sz w:val="28"/>
          <w:lang w:eastAsia="zh-TW"/>
        </w:rPr>
        <w:t>(</w:t>
      </w:r>
      <w:r w:rsidRPr="00723C2E">
        <w:rPr>
          <w:sz w:val="28"/>
          <w:lang w:eastAsia="zh-TW"/>
        </w:rPr>
        <w:t>以下簡稱預研生</w:t>
      </w:r>
      <w:r w:rsidRPr="00723C2E">
        <w:rPr>
          <w:rFonts w:ascii="Times New Roman" w:eastAsia="Times New Roman"/>
          <w:sz w:val="28"/>
          <w:lang w:eastAsia="zh-TW"/>
        </w:rPr>
        <w:t>)</w:t>
      </w:r>
      <w:r w:rsidRPr="00723C2E">
        <w:rPr>
          <w:sz w:val="28"/>
          <w:lang w:eastAsia="zh-TW"/>
        </w:rPr>
        <w:t>入學者不受此限。</w:t>
      </w:r>
    </w:p>
    <w:p w:rsidR="00D45A1A" w:rsidRPr="00723C2E" w:rsidRDefault="00E512EE">
      <w:pPr>
        <w:spacing w:line="358" w:lineRule="exact"/>
        <w:ind w:left="594"/>
        <w:rPr>
          <w:sz w:val="28"/>
          <w:lang w:eastAsia="zh-TW"/>
        </w:rPr>
      </w:pPr>
      <w:r w:rsidRPr="00723C2E">
        <w:rPr>
          <w:rFonts w:ascii="Times New Roman" w:eastAsia="Times New Roman"/>
          <w:sz w:val="28"/>
          <w:lang w:eastAsia="zh-TW"/>
        </w:rPr>
        <w:t>(</w:t>
      </w:r>
      <w:r w:rsidRPr="00723C2E">
        <w:rPr>
          <w:sz w:val="28"/>
          <w:lang w:eastAsia="zh-TW"/>
        </w:rPr>
        <w:t>二</w:t>
      </w:r>
      <w:r w:rsidRPr="00723C2E">
        <w:rPr>
          <w:rFonts w:ascii="Times New Roman" w:eastAsia="Times New Roman"/>
          <w:sz w:val="28"/>
          <w:lang w:eastAsia="zh-TW"/>
        </w:rPr>
        <w:t>)</w:t>
      </w:r>
      <w:r w:rsidRPr="00723C2E">
        <w:rPr>
          <w:sz w:val="28"/>
          <w:lang w:eastAsia="zh-TW"/>
        </w:rPr>
        <w:t>指導教授得建議研究生修讀本系大學部相關基礎課程。</w:t>
      </w:r>
    </w:p>
    <w:p w:rsidR="00D45A1A" w:rsidRPr="00723C2E" w:rsidRDefault="00E512EE">
      <w:pPr>
        <w:spacing w:before="6" w:line="223" w:lineRule="auto"/>
        <w:ind w:left="1014" w:right="171" w:hanging="420"/>
        <w:jc w:val="both"/>
        <w:rPr>
          <w:sz w:val="28"/>
          <w:lang w:eastAsia="zh-TW"/>
        </w:rPr>
      </w:pPr>
      <w:r w:rsidRPr="00723C2E">
        <w:rPr>
          <w:rFonts w:ascii="Times New Roman" w:eastAsia="Times New Roman"/>
          <w:sz w:val="28"/>
          <w:lang w:eastAsia="zh-TW"/>
        </w:rPr>
        <w:lastRenderedPageBreak/>
        <w:t>(</w:t>
      </w:r>
      <w:r w:rsidRPr="00723C2E">
        <w:rPr>
          <w:sz w:val="28"/>
          <w:lang w:eastAsia="zh-TW"/>
        </w:rPr>
        <w:t>三</w:t>
      </w:r>
      <w:r w:rsidRPr="00723C2E">
        <w:rPr>
          <w:rFonts w:ascii="Times New Roman" w:eastAsia="Times New Roman"/>
          <w:sz w:val="28"/>
          <w:lang w:eastAsia="zh-TW"/>
        </w:rPr>
        <w:t>)</w:t>
      </w:r>
      <w:r w:rsidRPr="00723C2E">
        <w:rPr>
          <w:spacing w:val="-4"/>
          <w:sz w:val="28"/>
          <w:lang w:eastAsia="zh-TW"/>
        </w:rPr>
        <w:t>畢業前至少須修滿專業</w:t>
      </w:r>
      <w:r w:rsidR="00CD2592" w:rsidRPr="00CB74A5">
        <w:rPr>
          <w:rFonts w:hint="eastAsia"/>
          <w:b/>
          <w:color w:val="FF0000"/>
          <w:spacing w:val="-4"/>
          <w:sz w:val="28"/>
          <w:u w:val="single"/>
          <w:lang w:eastAsia="zh-TW"/>
        </w:rPr>
        <w:t>三十一</w:t>
      </w:r>
      <w:r w:rsidRPr="00723C2E">
        <w:rPr>
          <w:sz w:val="28"/>
          <w:lang w:eastAsia="zh-TW"/>
        </w:rPr>
        <w:t>學分，</w:t>
      </w:r>
      <w:r w:rsidRPr="00723C2E">
        <w:rPr>
          <w:spacing w:val="-5"/>
          <w:sz w:val="28"/>
          <w:lang w:eastAsia="zh-TW"/>
        </w:rPr>
        <w:t>含專業必修學分</w:t>
      </w:r>
      <w:r w:rsidR="00CD2592" w:rsidRPr="00CB74A5">
        <w:rPr>
          <w:rFonts w:hint="eastAsia"/>
          <w:b/>
          <w:color w:val="FF0000"/>
          <w:spacing w:val="-5"/>
          <w:sz w:val="28"/>
          <w:u w:val="single"/>
          <w:lang w:eastAsia="zh-TW"/>
        </w:rPr>
        <w:t>七</w:t>
      </w:r>
      <w:r w:rsidRPr="00723C2E">
        <w:rPr>
          <w:sz w:val="28"/>
          <w:lang w:eastAsia="zh-TW"/>
        </w:rPr>
        <w:t>學分（不含碩士</w:t>
      </w:r>
      <w:r w:rsidR="00CD2592">
        <w:rPr>
          <w:rFonts w:hint="eastAsia"/>
          <w:sz w:val="28"/>
          <w:lang w:eastAsia="zh-TW"/>
        </w:rPr>
        <w:t>論文專業</w:t>
      </w:r>
      <w:r w:rsidRPr="00723C2E">
        <w:rPr>
          <w:spacing w:val="-30"/>
          <w:w w:val="99"/>
          <w:sz w:val="28"/>
          <w:lang w:eastAsia="zh-TW"/>
        </w:rPr>
        <w:t>選修學分</w:t>
      </w:r>
      <w:r w:rsidR="00CD2592" w:rsidRPr="00CB74A5">
        <w:rPr>
          <w:rFonts w:hint="eastAsia"/>
          <w:b/>
          <w:color w:val="FF0000"/>
          <w:spacing w:val="-30"/>
          <w:w w:val="99"/>
          <w:sz w:val="28"/>
          <w:u w:val="single"/>
          <w:lang w:eastAsia="zh-TW"/>
        </w:rPr>
        <w:t>二十四</w:t>
      </w:r>
      <w:r w:rsidRPr="00723C2E">
        <w:rPr>
          <w:w w:val="99"/>
          <w:sz w:val="28"/>
          <w:lang w:eastAsia="zh-TW"/>
        </w:rPr>
        <w:t>學分（以上</w:t>
      </w:r>
      <w:r w:rsidRPr="00723C2E">
        <w:rPr>
          <w:spacing w:val="-139"/>
          <w:w w:val="99"/>
          <w:sz w:val="28"/>
          <w:lang w:eastAsia="zh-TW"/>
        </w:rPr>
        <w:t>）</w:t>
      </w:r>
      <w:r w:rsidRPr="00723C2E">
        <w:rPr>
          <w:w w:val="99"/>
          <w:sz w:val="28"/>
          <w:lang w:eastAsia="zh-TW"/>
        </w:rPr>
        <w:t>，主修本系專業選修科目至少</w:t>
      </w:r>
      <w:r w:rsidR="00280D97" w:rsidRPr="00CB74A5">
        <w:rPr>
          <w:rFonts w:hint="eastAsia"/>
          <w:b/>
          <w:color w:val="FF0000"/>
          <w:w w:val="99"/>
          <w:sz w:val="28"/>
          <w:u w:val="single"/>
          <w:lang w:eastAsia="zh-TW"/>
        </w:rPr>
        <w:t>十二</w:t>
      </w:r>
      <w:r w:rsidRPr="00723C2E">
        <w:rPr>
          <w:w w:val="99"/>
          <w:sz w:val="28"/>
          <w:lang w:eastAsia="zh-TW"/>
        </w:rPr>
        <w:t>學分</w:t>
      </w:r>
      <w:r w:rsidRPr="00723C2E">
        <w:rPr>
          <w:rFonts w:ascii="Times New Roman" w:eastAsia="Times New Roman"/>
          <w:spacing w:val="-1"/>
          <w:w w:val="99"/>
          <w:sz w:val="28"/>
          <w:lang w:eastAsia="zh-TW"/>
        </w:rPr>
        <w:t>(</w:t>
      </w:r>
      <w:r w:rsidRPr="00723C2E">
        <w:rPr>
          <w:sz w:val="28"/>
          <w:lang w:eastAsia="zh-TW"/>
        </w:rPr>
        <w:t>外籍生不在此限</w:t>
      </w:r>
      <w:r w:rsidRPr="00723C2E">
        <w:rPr>
          <w:rFonts w:ascii="Times New Roman" w:eastAsia="Times New Roman"/>
          <w:sz w:val="28"/>
          <w:lang w:eastAsia="zh-TW"/>
        </w:rPr>
        <w:t>)</w:t>
      </w:r>
      <w:r w:rsidRPr="00723C2E">
        <w:rPr>
          <w:sz w:val="28"/>
          <w:lang w:eastAsia="zh-TW"/>
        </w:rPr>
        <w:t>，其它可為本校或他校之其他研究所相關之科目。</w:t>
      </w:r>
    </w:p>
    <w:p w:rsidR="00D45A1A" w:rsidRPr="00723C2E" w:rsidRDefault="00AE5843">
      <w:pPr>
        <w:pStyle w:val="a3"/>
        <w:spacing w:line="223" w:lineRule="auto"/>
        <w:ind w:right="166" w:hanging="420"/>
        <w:jc w:val="both"/>
        <w:rPr>
          <w:b w:val="0"/>
          <w:u w:val="none"/>
          <w:lang w:eastAsia="zh-TW"/>
        </w:rPr>
      </w:pPr>
      <w:r>
        <w:rPr>
          <w:b w:val="0"/>
          <w:u w:val="none"/>
        </w:rPr>
        <w:pict>
          <v:line id="_x0000_s1027" style="position:absolute;left:0;text-align:left;z-index:-251763712;mso-position-horizontal-relative:page" from="101.7pt,88.6pt" to="199.8pt,88.6pt" strokeweight=".72pt">
            <w10:wrap anchorx="page"/>
          </v:line>
        </w:pict>
      </w:r>
      <w:r w:rsidR="00E512EE" w:rsidRPr="00723C2E">
        <w:rPr>
          <w:rFonts w:ascii="Times New Roman" w:eastAsia="Times New Roman"/>
          <w:b w:val="0"/>
          <w:w w:val="95"/>
          <w:u w:val="none"/>
          <w:lang w:eastAsia="zh-TW"/>
        </w:rPr>
        <w:t>(</w:t>
      </w:r>
      <w:r w:rsidR="00E512EE" w:rsidRPr="00723C2E">
        <w:rPr>
          <w:b w:val="0"/>
          <w:w w:val="95"/>
          <w:u w:val="none"/>
          <w:lang w:eastAsia="zh-TW"/>
        </w:rPr>
        <w:t>四</w:t>
      </w:r>
      <w:r w:rsidR="00E512EE" w:rsidRPr="00723C2E">
        <w:rPr>
          <w:rFonts w:ascii="Times New Roman" w:eastAsia="Times New Roman"/>
          <w:b w:val="0"/>
          <w:w w:val="95"/>
          <w:u w:val="none"/>
          <w:lang w:eastAsia="zh-TW"/>
        </w:rPr>
        <w:t>)</w:t>
      </w:r>
      <w:r w:rsidR="00E512EE" w:rsidRPr="00723C2E">
        <w:rPr>
          <w:b w:val="0"/>
          <w:w w:val="95"/>
          <w:u w:val="none"/>
          <w:lang w:eastAsia="zh-TW"/>
        </w:rPr>
        <w:t>學分抵免依本校「國立宜蘭大學學生抵免學分辦法」辦理，本系申請</w:t>
      </w:r>
      <w:r w:rsidR="00280D97">
        <w:rPr>
          <w:rFonts w:hint="eastAsia"/>
          <w:b w:val="0"/>
          <w:w w:val="95"/>
          <w:u w:val="none"/>
          <w:lang w:eastAsia="zh-TW"/>
        </w:rPr>
        <w:t>抵免研究</w:t>
      </w:r>
      <w:r w:rsidR="00E512EE" w:rsidRPr="00723C2E">
        <w:rPr>
          <w:b w:val="0"/>
          <w:spacing w:val="-2"/>
          <w:u w:val="none"/>
          <w:lang w:eastAsia="zh-TW"/>
        </w:rPr>
        <w:t>所課程成績須在</w:t>
      </w:r>
      <w:r w:rsidR="00280D97" w:rsidRPr="00415D52">
        <w:rPr>
          <w:rFonts w:hint="eastAsia"/>
          <w:color w:val="FF0000"/>
          <w:lang w:eastAsia="zh-TW"/>
        </w:rPr>
        <w:t>八十五</w:t>
      </w:r>
      <w:r w:rsidR="00E512EE" w:rsidRPr="00723C2E">
        <w:rPr>
          <w:b w:val="0"/>
          <w:u w:val="none"/>
          <w:lang w:eastAsia="zh-TW"/>
        </w:rPr>
        <w:t>分以上</w:t>
      </w:r>
      <w:r w:rsidR="00E512EE" w:rsidRPr="00723C2E">
        <w:rPr>
          <w:rFonts w:ascii="Times New Roman" w:eastAsia="Times New Roman"/>
          <w:b w:val="0"/>
          <w:u w:val="none"/>
          <w:lang w:eastAsia="zh-TW"/>
        </w:rPr>
        <w:t>(</w:t>
      </w:r>
      <w:r w:rsidR="00E512EE" w:rsidRPr="00723C2E">
        <w:rPr>
          <w:b w:val="0"/>
          <w:spacing w:val="-4"/>
          <w:u w:val="none"/>
          <w:lang w:eastAsia="zh-TW"/>
        </w:rPr>
        <w:t>未達</w:t>
      </w:r>
      <w:r w:rsidR="00CB74A5" w:rsidRPr="00415D52">
        <w:rPr>
          <w:rFonts w:hint="eastAsia"/>
          <w:color w:val="FF0000"/>
          <w:lang w:eastAsia="zh-TW"/>
        </w:rPr>
        <w:t>八十五</w:t>
      </w:r>
      <w:r w:rsidR="00E512EE" w:rsidRPr="00723C2E">
        <w:rPr>
          <w:b w:val="0"/>
          <w:u w:val="none"/>
          <w:lang w:eastAsia="zh-TW"/>
        </w:rPr>
        <w:t>分以上者，由授課教師認定</w:t>
      </w:r>
      <w:r w:rsidR="00E512EE" w:rsidRPr="00723C2E">
        <w:rPr>
          <w:rFonts w:ascii="Times New Roman" w:eastAsia="Times New Roman"/>
          <w:b w:val="0"/>
          <w:spacing w:val="-11"/>
          <w:u w:val="none"/>
          <w:lang w:eastAsia="zh-TW"/>
        </w:rPr>
        <w:t>)</w:t>
      </w:r>
      <w:r w:rsidR="00E512EE" w:rsidRPr="00723C2E">
        <w:rPr>
          <w:b w:val="0"/>
          <w:spacing w:val="-8"/>
          <w:u w:val="none"/>
          <w:lang w:eastAsia="zh-TW"/>
        </w:rPr>
        <w:t>，學分抵免上限以畢業學分數</w:t>
      </w:r>
      <w:r w:rsidR="00E81746" w:rsidRPr="00415D52">
        <w:rPr>
          <w:rFonts w:hint="eastAsia"/>
          <w:color w:val="FF0000"/>
          <w:spacing w:val="-8"/>
          <w:lang w:eastAsia="zh-TW"/>
        </w:rPr>
        <w:t>二</w:t>
      </w:r>
      <w:r w:rsidR="00E512EE" w:rsidRPr="00723C2E">
        <w:rPr>
          <w:b w:val="0"/>
          <w:spacing w:val="-25"/>
          <w:u w:val="none"/>
          <w:lang w:eastAsia="zh-TW"/>
        </w:rPr>
        <w:t>分之</w:t>
      </w:r>
      <w:r w:rsidR="00E81746" w:rsidRPr="00415D52">
        <w:rPr>
          <w:rFonts w:hint="eastAsia"/>
          <w:color w:val="FF0000"/>
          <w:spacing w:val="-25"/>
          <w:lang w:eastAsia="zh-TW"/>
        </w:rPr>
        <w:t>一</w:t>
      </w:r>
      <w:r w:rsidR="00E512EE" w:rsidRPr="00723C2E">
        <w:rPr>
          <w:b w:val="0"/>
          <w:spacing w:val="-5"/>
          <w:u w:val="none"/>
          <w:lang w:eastAsia="zh-TW"/>
        </w:rPr>
        <w:t>為限，且抵免科目不包含專題討論與碩士論文。預研生之學分抵免辦法依本系「一貫修讀學、碩士學位」辦法辦理。</w:t>
      </w:r>
    </w:p>
    <w:p w:rsidR="00D45A1A" w:rsidRPr="00723C2E" w:rsidRDefault="00AE5843">
      <w:pPr>
        <w:spacing w:line="223" w:lineRule="auto"/>
        <w:ind w:left="1014" w:right="169" w:hanging="420"/>
        <w:jc w:val="both"/>
        <w:rPr>
          <w:sz w:val="28"/>
          <w:lang w:eastAsia="zh-TW"/>
        </w:rPr>
      </w:pPr>
      <w:r>
        <w:pict>
          <v:line id="_x0000_s1026" style="position:absolute;left:0;text-align:left;z-index:-251762688;mso-position-horizontal-relative:page" from="202pt,15.7pt" to="233.95pt,15.7pt" strokeweight=".78pt">
            <w10:wrap anchorx="page"/>
          </v:line>
        </w:pict>
      </w:r>
      <w:r w:rsidR="00E512EE" w:rsidRPr="00723C2E">
        <w:rPr>
          <w:rFonts w:ascii="Times New Roman" w:eastAsia="Times New Roman"/>
          <w:w w:val="95"/>
          <w:sz w:val="28"/>
          <w:lang w:eastAsia="zh-TW"/>
        </w:rPr>
        <w:t>(</w:t>
      </w:r>
      <w:r w:rsidR="00E512EE" w:rsidRPr="00723C2E">
        <w:rPr>
          <w:w w:val="95"/>
          <w:sz w:val="28"/>
          <w:lang w:eastAsia="zh-TW"/>
        </w:rPr>
        <w:t>五</w:t>
      </w:r>
      <w:r w:rsidR="00E81746">
        <w:rPr>
          <w:rFonts w:hint="eastAsia"/>
          <w:w w:val="95"/>
          <w:sz w:val="28"/>
          <w:lang w:eastAsia="zh-TW"/>
        </w:rPr>
        <w:t>)</w:t>
      </w:r>
      <w:r w:rsidR="00E81746">
        <w:rPr>
          <w:rFonts w:hint="eastAsia"/>
          <w:spacing w:val="-8"/>
          <w:w w:val="95"/>
          <w:sz w:val="28"/>
          <w:lang w:eastAsia="zh-TW"/>
        </w:rPr>
        <w:t>如擬選修非本系/本校開</w:t>
      </w:r>
      <w:r w:rsidR="00E512EE" w:rsidRPr="00723C2E">
        <w:rPr>
          <w:spacing w:val="-8"/>
          <w:w w:val="95"/>
          <w:sz w:val="28"/>
          <w:lang w:eastAsia="zh-TW"/>
        </w:rPr>
        <w:t>的課程，</w:t>
      </w:r>
      <w:r w:rsidR="00E512EE" w:rsidRPr="00723C2E">
        <w:rPr>
          <w:spacing w:val="-4"/>
          <w:w w:val="95"/>
          <w:sz w:val="28"/>
          <w:lang w:eastAsia="zh-TW"/>
        </w:rPr>
        <w:t>需經指導教授同意後，依本校選課之</w:t>
      </w:r>
      <w:r w:rsidR="00E81746">
        <w:rPr>
          <w:rFonts w:hint="eastAsia"/>
          <w:spacing w:val="-4"/>
          <w:w w:val="95"/>
          <w:sz w:val="28"/>
          <w:lang w:eastAsia="zh-TW"/>
        </w:rPr>
        <w:t>相關規定</w:t>
      </w:r>
      <w:r w:rsidR="00E512EE" w:rsidRPr="00723C2E">
        <w:rPr>
          <w:spacing w:val="-9"/>
          <w:w w:val="95"/>
          <w:sz w:val="28"/>
          <w:lang w:eastAsia="zh-TW"/>
        </w:rPr>
        <w:t>辦理，填具相關課程申請單與課程抵免</w:t>
      </w:r>
      <w:r w:rsidR="00E512EE" w:rsidRPr="00723C2E">
        <w:rPr>
          <w:rFonts w:ascii="Times New Roman" w:eastAsia="Times New Roman"/>
          <w:w w:val="95"/>
          <w:sz w:val="28"/>
          <w:lang w:eastAsia="zh-TW"/>
        </w:rPr>
        <w:t>(</w:t>
      </w:r>
      <w:r w:rsidR="00E512EE" w:rsidRPr="00723C2E">
        <w:rPr>
          <w:w w:val="95"/>
          <w:sz w:val="28"/>
          <w:lang w:eastAsia="zh-TW"/>
        </w:rPr>
        <w:t>充</w:t>
      </w:r>
      <w:r w:rsidR="00E512EE" w:rsidRPr="00723C2E">
        <w:rPr>
          <w:rFonts w:ascii="Times New Roman" w:eastAsia="Times New Roman"/>
          <w:w w:val="95"/>
          <w:sz w:val="28"/>
          <w:lang w:eastAsia="zh-TW"/>
        </w:rPr>
        <w:t>)</w:t>
      </w:r>
      <w:r w:rsidR="00E512EE" w:rsidRPr="00723C2E">
        <w:rPr>
          <w:spacing w:val="-33"/>
          <w:w w:val="95"/>
          <w:sz w:val="28"/>
          <w:lang w:eastAsia="zh-TW"/>
        </w:rPr>
        <w:t>單</w:t>
      </w:r>
      <w:r w:rsidR="00E512EE" w:rsidRPr="00723C2E">
        <w:rPr>
          <w:spacing w:val="-17"/>
          <w:w w:val="95"/>
          <w:sz w:val="28"/>
          <w:lang w:eastAsia="zh-TW"/>
        </w:rPr>
        <w:t>，於</w:t>
      </w:r>
      <w:r w:rsidR="00E512EE" w:rsidRPr="00723C2E">
        <w:rPr>
          <w:w w:val="95"/>
          <w:sz w:val="28"/>
          <w:lang w:eastAsia="zh-TW"/>
        </w:rPr>
        <w:t xml:space="preserve">申請碩士學位考試前  </w:t>
      </w:r>
      <w:r w:rsidR="00E512EE" w:rsidRPr="00723C2E">
        <w:rPr>
          <w:sz w:val="28"/>
          <w:lang w:eastAsia="zh-TW"/>
        </w:rPr>
        <w:t>向系辦公室提出申請。</w:t>
      </w:r>
    </w:p>
    <w:p w:rsidR="00D45A1A" w:rsidRPr="00723C2E" w:rsidRDefault="00E512EE">
      <w:pPr>
        <w:pStyle w:val="a3"/>
        <w:spacing w:before="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六</w:t>
      </w:r>
      <w:r w:rsidRPr="00723C2E">
        <w:rPr>
          <w:rFonts w:ascii="Times New Roman" w:eastAsia="Times New Roman"/>
          <w:b w:val="0"/>
          <w:u w:val="none"/>
          <w:lang w:eastAsia="zh-TW"/>
        </w:rPr>
        <w:t>)</w:t>
      </w:r>
      <w:r w:rsidRPr="00723C2E">
        <w:rPr>
          <w:b w:val="0"/>
          <w:u w:val="none"/>
          <w:lang w:eastAsia="zh-TW"/>
        </w:rPr>
        <w:t>為使研究生具備從事研究工作所需的正確倫理認知與態度，研究生需完                                                                                                                        成修讀且通過「國立宜蘭大學學術研究倫理教育」數位或實體的講習或課程，未完成之研究生不得申請學位考試。</w:t>
      </w:r>
    </w:p>
    <w:p w:rsidR="00D45A1A" w:rsidRPr="00723C2E" w:rsidRDefault="00E512EE">
      <w:pPr>
        <w:spacing w:before="160"/>
        <w:ind w:left="114"/>
        <w:rPr>
          <w:sz w:val="28"/>
          <w:lang w:eastAsia="zh-TW"/>
        </w:rPr>
      </w:pPr>
      <w:r w:rsidRPr="00723C2E">
        <w:rPr>
          <w:sz w:val="28"/>
          <w:lang w:eastAsia="zh-TW"/>
        </w:rPr>
        <w:t>五、論文指導</w:t>
      </w:r>
    </w:p>
    <w:p w:rsidR="00D45A1A" w:rsidRPr="00723C2E" w:rsidRDefault="00E512EE">
      <w:pPr>
        <w:spacing w:before="153" w:line="378" w:lineRule="exact"/>
        <w:ind w:left="594"/>
        <w:rPr>
          <w:sz w:val="28"/>
          <w:lang w:eastAsia="zh-TW"/>
        </w:rPr>
      </w:pPr>
      <w:r w:rsidRPr="00723C2E">
        <w:rPr>
          <w:rFonts w:ascii="Times New Roman" w:eastAsia="Times New Roman"/>
          <w:sz w:val="28"/>
          <w:lang w:eastAsia="zh-TW"/>
        </w:rPr>
        <w:t>(</w:t>
      </w:r>
      <w:r w:rsidRPr="00723C2E">
        <w:rPr>
          <w:sz w:val="28"/>
          <w:lang w:eastAsia="zh-TW"/>
        </w:rPr>
        <w:t>一</w:t>
      </w:r>
      <w:r w:rsidRPr="00723C2E">
        <w:rPr>
          <w:rFonts w:ascii="Times New Roman" w:eastAsia="Times New Roman"/>
          <w:sz w:val="28"/>
          <w:lang w:eastAsia="zh-TW"/>
        </w:rPr>
        <w:t>)</w:t>
      </w:r>
      <w:r w:rsidRPr="00723C2E">
        <w:rPr>
          <w:sz w:val="28"/>
          <w:lang w:eastAsia="zh-TW"/>
        </w:rPr>
        <w:t>研究生依本系「碩士班論文指導準則」辦理論文指導教授登記事宜。</w:t>
      </w:r>
    </w:p>
    <w:p w:rsidR="00D45A1A" w:rsidRPr="00723C2E" w:rsidRDefault="00E512EE">
      <w:pPr>
        <w:pStyle w:val="a3"/>
        <w:spacing w:before="6" w:line="223" w:lineRule="auto"/>
        <w:ind w:right="159" w:hanging="420"/>
        <w:rPr>
          <w:b w:val="0"/>
          <w:u w:val="none"/>
          <w:lang w:eastAsia="zh-TW"/>
        </w:rPr>
      </w:pPr>
      <w:r w:rsidRPr="00723C2E">
        <w:rPr>
          <w:rFonts w:ascii="Times New Roman" w:eastAsia="Times New Roman"/>
          <w:b w:val="0"/>
          <w:spacing w:val="8"/>
          <w:w w:val="95"/>
          <w:u w:val="none"/>
          <w:lang w:eastAsia="zh-TW"/>
        </w:rPr>
        <w:t>(</w:t>
      </w:r>
      <w:r w:rsidRPr="00723C2E">
        <w:rPr>
          <w:b w:val="0"/>
          <w:spacing w:val="9"/>
          <w:w w:val="95"/>
          <w:u w:val="none"/>
          <w:lang w:eastAsia="zh-TW"/>
        </w:rPr>
        <w:t>二</w:t>
      </w:r>
      <w:r w:rsidRPr="00723C2E">
        <w:rPr>
          <w:rFonts w:ascii="Times New Roman" w:eastAsia="Times New Roman"/>
          <w:b w:val="0"/>
          <w:spacing w:val="8"/>
          <w:w w:val="95"/>
          <w:u w:val="none"/>
          <w:lang w:eastAsia="zh-TW"/>
        </w:rPr>
        <w:t>)</w:t>
      </w:r>
      <w:r w:rsidRPr="00723C2E">
        <w:rPr>
          <w:b w:val="0"/>
          <w:spacing w:val="9"/>
          <w:w w:val="95"/>
          <w:u w:val="none"/>
          <w:lang w:eastAsia="zh-TW"/>
        </w:rPr>
        <w:t xml:space="preserve">研究生之論文指導教授與共同指導教授之資格認定依本校學則規定辦  </w:t>
      </w:r>
      <w:r w:rsidRPr="00723C2E">
        <w:rPr>
          <w:b w:val="0"/>
          <w:u w:val="none"/>
          <w:lang w:eastAsia="zh-TW"/>
        </w:rPr>
        <w:t>理。</w:t>
      </w:r>
    </w:p>
    <w:p w:rsidR="00D45A1A" w:rsidRPr="00723C2E" w:rsidRDefault="00E512EE">
      <w:pPr>
        <w:pStyle w:val="a3"/>
        <w:spacing w:before="160"/>
        <w:ind w:left="114"/>
        <w:rPr>
          <w:b w:val="0"/>
          <w:u w:val="none"/>
          <w:lang w:eastAsia="zh-TW"/>
        </w:rPr>
      </w:pPr>
      <w:r w:rsidRPr="00723C2E">
        <w:rPr>
          <w:b w:val="0"/>
          <w:u w:val="none"/>
          <w:lang w:eastAsia="zh-TW"/>
        </w:rPr>
        <w:t>六、學位考試</w:t>
      </w:r>
    </w:p>
    <w:p w:rsidR="00D45A1A" w:rsidRPr="00723C2E" w:rsidRDefault="00E512EE">
      <w:pPr>
        <w:pStyle w:val="a3"/>
        <w:spacing w:before="173" w:line="223" w:lineRule="auto"/>
        <w:ind w:left="534" w:right="139" w:firstLine="560"/>
        <w:jc w:val="both"/>
        <w:rPr>
          <w:b w:val="0"/>
          <w:u w:val="none"/>
          <w:lang w:eastAsia="zh-TW"/>
        </w:rPr>
      </w:pPr>
      <w:r w:rsidRPr="00723C2E">
        <w:rPr>
          <w:b w:val="0"/>
          <w:w w:val="95"/>
          <w:u w:val="none"/>
          <w:lang w:eastAsia="zh-TW"/>
        </w:rPr>
        <w:t>本系碩士學位候選人之學位考試，以口試行之，必要時亦得舉行筆試，</w:t>
      </w:r>
      <w:r w:rsidR="0082422E">
        <w:rPr>
          <w:rFonts w:hint="eastAsia"/>
          <w:b w:val="0"/>
          <w:w w:val="95"/>
          <w:u w:val="none"/>
          <w:lang w:eastAsia="zh-TW"/>
        </w:rPr>
        <w:t>且需依</w:t>
      </w:r>
      <w:r w:rsidRPr="00723C2E">
        <w:rPr>
          <w:b w:val="0"/>
          <w:spacing w:val="-5"/>
          <w:u w:val="none"/>
          <w:lang w:eastAsia="zh-TW"/>
        </w:rPr>
        <w:t>「國立宜蘭大學碩、博士學位考試規則」辦理，符合下列規定者，得申請碩士學位考試：</w:t>
      </w:r>
    </w:p>
    <w:p w:rsidR="00D45A1A" w:rsidRPr="00723C2E" w:rsidRDefault="00E512EE">
      <w:pPr>
        <w:pStyle w:val="a3"/>
        <w:spacing w:line="359" w:lineRule="exact"/>
        <w:ind w:left="594"/>
        <w:jc w:val="both"/>
        <w:rPr>
          <w:b w:val="0"/>
          <w:u w:val="none"/>
          <w:lang w:eastAsia="zh-TW"/>
        </w:rPr>
      </w:pPr>
      <w:r w:rsidRPr="00723C2E">
        <w:rPr>
          <w:rFonts w:ascii="Times New Roman" w:eastAsia="Times New Roman"/>
          <w:b w:val="0"/>
          <w:u w:val="none"/>
          <w:lang w:eastAsia="zh-TW"/>
        </w:rPr>
        <w:t>(</w:t>
      </w:r>
      <w:r w:rsidRPr="00723C2E">
        <w:rPr>
          <w:b w:val="0"/>
          <w:u w:val="none"/>
          <w:lang w:eastAsia="zh-TW"/>
        </w:rPr>
        <w:t>一</w:t>
      </w:r>
      <w:r w:rsidRPr="00723C2E">
        <w:rPr>
          <w:rFonts w:ascii="Times New Roman" w:eastAsia="Times New Roman"/>
          <w:b w:val="0"/>
          <w:u w:val="none"/>
          <w:lang w:eastAsia="zh-TW"/>
        </w:rPr>
        <w:t>)</w:t>
      </w:r>
      <w:r w:rsidRPr="00723C2E">
        <w:rPr>
          <w:b w:val="0"/>
          <w:u w:val="none"/>
          <w:lang w:eastAsia="zh-TW"/>
        </w:rPr>
        <w:t>碩士班修業逾</w:t>
      </w:r>
      <w:r w:rsidR="0082422E" w:rsidRPr="004A7DF9">
        <w:rPr>
          <w:rFonts w:hint="eastAsia"/>
          <w:color w:val="FF0000"/>
          <w:lang w:eastAsia="zh-TW"/>
        </w:rPr>
        <w:t>一</w:t>
      </w:r>
      <w:r w:rsidRPr="00723C2E">
        <w:rPr>
          <w:b w:val="0"/>
          <w:u w:val="none"/>
          <w:lang w:eastAsia="zh-TW"/>
        </w:rPr>
        <w:t>學期。</w:t>
      </w:r>
    </w:p>
    <w:p w:rsidR="00D45A1A" w:rsidRPr="00723C2E" w:rsidRDefault="00E512EE">
      <w:pPr>
        <w:pStyle w:val="a3"/>
        <w:spacing w:before="6"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二</w:t>
      </w:r>
      <w:r w:rsidRPr="00723C2E">
        <w:rPr>
          <w:rFonts w:ascii="Times New Roman" w:eastAsia="Times New Roman"/>
          <w:b w:val="0"/>
          <w:u w:val="none"/>
          <w:lang w:eastAsia="zh-TW"/>
        </w:rPr>
        <w:t>)</w:t>
      </w:r>
      <w:r w:rsidRPr="00723C2E">
        <w:rPr>
          <w:b w:val="0"/>
          <w:u w:val="none"/>
          <w:lang w:eastAsia="zh-TW"/>
        </w:rPr>
        <w:t>修畢本系規定之應修科目與學分，若當學期結束方可完成碩士學位應修課程及應修學分數者，經指導教授推薦，得提早舉行碩士學位考試，待課程修畢，俟獲應修學分數後，授予碩士學位。</w:t>
      </w:r>
    </w:p>
    <w:p w:rsidR="00D45A1A" w:rsidRPr="00723C2E" w:rsidRDefault="00E512EE">
      <w:pPr>
        <w:pStyle w:val="a3"/>
        <w:spacing w:line="223" w:lineRule="auto"/>
        <w:ind w:right="171" w:hanging="420"/>
        <w:jc w:val="both"/>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三</w:t>
      </w:r>
      <w:r w:rsidRPr="00723C2E">
        <w:rPr>
          <w:rFonts w:ascii="Times New Roman" w:eastAsia="Times New Roman"/>
          <w:b w:val="0"/>
          <w:w w:val="95"/>
          <w:u w:val="none"/>
          <w:lang w:eastAsia="zh-TW"/>
        </w:rPr>
        <w:t>)</w:t>
      </w:r>
      <w:r w:rsidRPr="00723C2E">
        <w:rPr>
          <w:b w:val="0"/>
          <w:w w:val="95"/>
          <w:u w:val="none"/>
          <w:lang w:eastAsia="zh-TW"/>
        </w:rPr>
        <w:t xml:space="preserve">完成修讀且通過「國立宜蘭大學學術研究倫理教育」數位或實體的講習  </w:t>
      </w:r>
      <w:r w:rsidRPr="00723C2E">
        <w:rPr>
          <w:b w:val="0"/>
          <w:u w:val="none"/>
          <w:lang w:eastAsia="zh-TW"/>
        </w:rPr>
        <w:t xml:space="preserve">或課程。 </w:t>
      </w:r>
    </w:p>
    <w:p w:rsidR="00D45A1A" w:rsidRPr="00723C2E" w:rsidRDefault="00E512EE">
      <w:pPr>
        <w:pStyle w:val="a3"/>
        <w:spacing w:line="223" w:lineRule="auto"/>
        <w:ind w:right="171" w:hanging="420"/>
        <w:jc w:val="both"/>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四</w:t>
      </w:r>
      <w:r w:rsidRPr="00723C2E">
        <w:rPr>
          <w:rFonts w:ascii="Times New Roman" w:eastAsia="Times New Roman"/>
          <w:b w:val="0"/>
          <w:w w:val="95"/>
          <w:u w:val="none"/>
          <w:lang w:eastAsia="zh-TW"/>
        </w:rPr>
        <w:t>)</w:t>
      </w:r>
      <w:r w:rsidRPr="00723C2E">
        <w:rPr>
          <w:b w:val="0"/>
          <w:w w:val="95"/>
          <w:u w:val="none"/>
          <w:lang w:eastAsia="zh-TW"/>
        </w:rPr>
        <w:t>已完成論文初稿且論文題目及其內容，經指導教授審查符合本系碩士</w:t>
      </w:r>
      <w:r w:rsidR="0082422E">
        <w:rPr>
          <w:rFonts w:hint="eastAsia"/>
          <w:b w:val="0"/>
          <w:w w:val="95"/>
          <w:u w:val="none"/>
          <w:lang w:eastAsia="zh-TW"/>
        </w:rPr>
        <w:t>班教育目</w:t>
      </w:r>
      <w:r w:rsidRPr="00723C2E">
        <w:rPr>
          <w:b w:val="0"/>
          <w:u w:val="none"/>
          <w:lang w:eastAsia="zh-TW"/>
        </w:rPr>
        <w:t xml:space="preserve">標、核心能力所屬專業領域。 </w:t>
      </w:r>
    </w:p>
    <w:p w:rsidR="00D45A1A" w:rsidRPr="00723C2E" w:rsidRDefault="00E512EE">
      <w:pPr>
        <w:pStyle w:val="a3"/>
        <w:spacing w:line="223" w:lineRule="auto"/>
        <w:ind w:right="170"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五</w:t>
      </w:r>
      <w:r w:rsidRPr="00723C2E">
        <w:rPr>
          <w:rFonts w:ascii="Times New Roman" w:eastAsia="Times New Roman"/>
          <w:b w:val="0"/>
          <w:u w:val="none"/>
          <w:lang w:eastAsia="zh-TW"/>
        </w:rPr>
        <w:t>)</w:t>
      </w:r>
      <w:r w:rsidRPr="00723C2E">
        <w:rPr>
          <w:b w:val="0"/>
          <w:spacing w:val="-5"/>
          <w:u w:val="none"/>
          <w:lang w:eastAsia="zh-TW"/>
        </w:rPr>
        <w:t>經論文原創性比對檢核結果相符性低於</w:t>
      </w:r>
      <w:r w:rsidR="001E2F1F" w:rsidRPr="004A7DF9">
        <w:rPr>
          <w:rFonts w:hint="eastAsia"/>
          <w:color w:val="FF0000"/>
          <w:spacing w:val="-5"/>
          <w:lang w:eastAsia="zh-TW"/>
        </w:rPr>
        <w:t>百分之</w:t>
      </w:r>
      <w:r w:rsidR="009654DE" w:rsidRPr="004A7DF9">
        <w:rPr>
          <w:rFonts w:hint="eastAsia"/>
          <w:color w:val="FF0000"/>
          <w:spacing w:val="-5"/>
          <w:lang w:eastAsia="zh-TW"/>
        </w:rPr>
        <w:t>三十</w:t>
      </w:r>
      <w:r w:rsidRPr="00723C2E">
        <w:rPr>
          <w:b w:val="0"/>
          <w:spacing w:val="-4"/>
          <w:u w:val="none"/>
          <w:lang w:eastAsia="zh-TW"/>
        </w:rPr>
        <w:t>，且指導教授檢核確認無</w:t>
      </w:r>
      <w:r w:rsidR="009654DE">
        <w:rPr>
          <w:rFonts w:hint="eastAsia"/>
          <w:b w:val="0"/>
          <w:spacing w:val="-4"/>
          <w:u w:val="none"/>
          <w:lang w:eastAsia="zh-TW"/>
        </w:rPr>
        <w:t>違反學術倫理</w:t>
      </w:r>
      <w:r w:rsidRPr="00723C2E">
        <w:rPr>
          <w:b w:val="0"/>
          <w:u w:val="none"/>
          <w:lang w:eastAsia="zh-TW"/>
        </w:rPr>
        <w:t>情事。</w:t>
      </w:r>
    </w:p>
    <w:p w:rsidR="00D45A1A" w:rsidRPr="00723C2E" w:rsidRDefault="00E512EE">
      <w:pPr>
        <w:pStyle w:val="a3"/>
        <w:spacing w:before="1" w:line="223" w:lineRule="auto"/>
        <w:ind w:left="1095" w:right="175" w:hanging="502"/>
        <w:jc w:val="both"/>
        <w:rPr>
          <w:b w:val="0"/>
          <w:u w:val="none"/>
          <w:lang w:eastAsia="zh-TW"/>
        </w:rPr>
      </w:pPr>
      <w:r w:rsidRPr="00723C2E">
        <w:rPr>
          <w:rFonts w:ascii="Times New Roman" w:eastAsia="Times New Roman"/>
          <w:b w:val="0"/>
          <w:u w:val="none"/>
          <w:lang w:eastAsia="zh-TW"/>
        </w:rPr>
        <w:t>(</w:t>
      </w:r>
      <w:r w:rsidRPr="00723C2E">
        <w:rPr>
          <w:b w:val="0"/>
          <w:u w:val="none"/>
          <w:lang w:eastAsia="zh-TW"/>
        </w:rPr>
        <w:t>六</w:t>
      </w:r>
      <w:r w:rsidRPr="00723C2E">
        <w:rPr>
          <w:rFonts w:ascii="Times New Roman" w:eastAsia="Times New Roman"/>
          <w:b w:val="0"/>
          <w:u w:val="none"/>
          <w:lang w:eastAsia="zh-TW"/>
        </w:rPr>
        <w:t>)</w:t>
      </w:r>
      <w:r w:rsidRPr="00723C2E">
        <w:rPr>
          <w:b w:val="0"/>
          <w:spacing w:val="-8"/>
          <w:u w:val="none"/>
          <w:lang w:eastAsia="zh-TW"/>
        </w:rPr>
        <w:t>學位考試每學期舉行</w:t>
      </w:r>
      <w:r w:rsidR="00B32F34" w:rsidRPr="004A7DF9">
        <w:rPr>
          <w:rFonts w:hint="eastAsia"/>
          <w:color w:val="FF0000"/>
          <w:spacing w:val="-8"/>
          <w:lang w:eastAsia="zh-TW"/>
        </w:rPr>
        <w:t>一</w:t>
      </w:r>
      <w:r w:rsidRPr="00723C2E">
        <w:rPr>
          <w:b w:val="0"/>
          <w:u w:val="none"/>
          <w:lang w:eastAsia="zh-TW"/>
        </w:rPr>
        <w:t xml:space="preserve">次，申請及完成學位考試，應依下列規定辦理： </w:t>
      </w:r>
      <w:r w:rsidRPr="00723C2E">
        <w:rPr>
          <w:rFonts w:ascii="Times New Roman" w:eastAsia="Times New Roman"/>
          <w:b w:val="0"/>
          <w:u w:val="none"/>
          <w:lang w:eastAsia="zh-TW"/>
        </w:rPr>
        <w:t>1.</w:t>
      </w:r>
      <w:r w:rsidRPr="00723C2E">
        <w:rPr>
          <w:b w:val="0"/>
          <w:u w:val="none"/>
          <w:lang w:eastAsia="zh-TW"/>
        </w:rPr>
        <w:t>申請及完成期限：依學校行事曆為準。</w:t>
      </w:r>
    </w:p>
    <w:p w:rsidR="00D45A1A" w:rsidRPr="001E2F1F" w:rsidRDefault="00E512EE">
      <w:pPr>
        <w:pStyle w:val="a4"/>
        <w:numPr>
          <w:ilvl w:val="0"/>
          <w:numId w:val="1"/>
        </w:numPr>
        <w:tabs>
          <w:tab w:val="left" w:pos="1286"/>
        </w:tabs>
        <w:spacing w:before="64" w:line="223" w:lineRule="auto"/>
        <w:ind w:right="169" w:hanging="280"/>
        <w:rPr>
          <w:sz w:val="28"/>
          <w:u w:val="none"/>
          <w:lang w:eastAsia="zh-TW"/>
        </w:rPr>
      </w:pPr>
      <w:r w:rsidRPr="001E2F1F">
        <w:rPr>
          <w:w w:val="95"/>
          <w:sz w:val="28"/>
          <w:u w:val="none"/>
          <w:lang w:eastAsia="zh-TW"/>
        </w:rPr>
        <w:t>完成線上碩士學位考試申請作業並檢附以下文件各</w:t>
      </w:r>
      <w:r w:rsidR="00B32F34" w:rsidRPr="004A7DF9">
        <w:rPr>
          <w:rFonts w:hint="eastAsia"/>
          <w:b/>
          <w:color w:val="FF0000"/>
          <w:w w:val="95"/>
          <w:sz w:val="28"/>
          <w:lang w:eastAsia="zh-TW"/>
        </w:rPr>
        <w:t>一</w:t>
      </w:r>
      <w:r w:rsidRPr="001E2F1F">
        <w:rPr>
          <w:spacing w:val="-11"/>
          <w:w w:val="95"/>
          <w:sz w:val="28"/>
          <w:u w:val="none"/>
          <w:lang w:eastAsia="zh-TW"/>
        </w:rPr>
        <w:t xml:space="preserve">份為原則，經指導  </w:t>
      </w:r>
      <w:r w:rsidRPr="001E2F1F">
        <w:rPr>
          <w:spacing w:val="-11"/>
          <w:sz w:val="28"/>
          <w:u w:val="none"/>
          <w:lang w:eastAsia="zh-TW"/>
        </w:rPr>
        <w:t>教授及系主任同意後報請學校備查：</w:t>
      </w:r>
    </w:p>
    <w:p w:rsidR="00B32F34" w:rsidRPr="001E2F1F" w:rsidRDefault="00E512EE">
      <w:pPr>
        <w:pStyle w:val="a4"/>
        <w:numPr>
          <w:ilvl w:val="1"/>
          <w:numId w:val="1"/>
        </w:numPr>
        <w:tabs>
          <w:tab w:val="left" w:pos="1685"/>
        </w:tabs>
        <w:spacing w:line="223" w:lineRule="auto"/>
        <w:ind w:right="4877" w:firstLine="0"/>
        <w:rPr>
          <w:sz w:val="28"/>
          <w:u w:val="none"/>
          <w:lang w:eastAsia="zh-TW"/>
        </w:rPr>
      </w:pPr>
      <w:r w:rsidRPr="001E2F1F">
        <w:rPr>
          <w:sz w:val="28"/>
          <w:u w:val="none"/>
          <w:lang w:eastAsia="zh-TW"/>
        </w:rPr>
        <w:t>本校碩士學位考試申請書</w:t>
      </w:r>
    </w:p>
    <w:p w:rsidR="00D45A1A" w:rsidRPr="00723C2E" w:rsidRDefault="00E512EE">
      <w:pPr>
        <w:pStyle w:val="a4"/>
        <w:numPr>
          <w:ilvl w:val="1"/>
          <w:numId w:val="1"/>
        </w:numPr>
        <w:tabs>
          <w:tab w:val="left" w:pos="1685"/>
        </w:tabs>
        <w:spacing w:line="223" w:lineRule="auto"/>
        <w:ind w:right="4877" w:firstLine="0"/>
        <w:rPr>
          <w:sz w:val="28"/>
          <w:u w:val="none"/>
          <w:lang w:eastAsia="zh-TW"/>
        </w:rPr>
      </w:pPr>
      <w:r w:rsidRPr="001E2F1F">
        <w:rPr>
          <w:sz w:val="28"/>
          <w:u w:val="none"/>
          <w:lang w:eastAsia="zh-TW"/>
        </w:rPr>
        <w:t>學術研究倫理教育修課證明</w:t>
      </w:r>
      <w:r w:rsidRPr="00723C2E">
        <w:rPr>
          <w:rFonts w:ascii="Times New Roman" w:eastAsia="Times New Roman"/>
          <w:sz w:val="28"/>
          <w:u w:val="none"/>
          <w:lang w:eastAsia="zh-TW"/>
        </w:rPr>
        <w:t>(3)</w:t>
      </w:r>
      <w:r w:rsidRPr="00723C2E">
        <w:rPr>
          <w:sz w:val="28"/>
          <w:u w:val="none"/>
          <w:lang w:eastAsia="zh-TW"/>
        </w:rPr>
        <w:t>歷年成績表</w:t>
      </w:r>
    </w:p>
    <w:p w:rsidR="00D45A1A" w:rsidRPr="00723C2E" w:rsidRDefault="00E512EE">
      <w:pPr>
        <w:pStyle w:val="a3"/>
        <w:spacing w:line="223" w:lineRule="auto"/>
        <w:ind w:left="1356" w:right="3194"/>
        <w:rPr>
          <w:b w:val="0"/>
          <w:u w:val="none"/>
          <w:lang w:eastAsia="zh-TW"/>
        </w:rPr>
      </w:pPr>
      <w:r w:rsidRPr="00723C2E">
        <w:rPr>
          <w:rFonts w:ascii="Times New Roman" w:eastAsia="Times New Roman"/>
          <w:b w:val="0"/>
          <w:u w:val="none"/>
          <w:lang w:eastAsia="zh-TW"/>
        </w:rPr>
        <w:t>(4)</w:t>
      </w:r>
      <w:r w:rsidRPr="00723C2E">
        <w:rPr>
          <w:b w:val="0"/>
          <w:u w:val="none"/>
          <w:lang w:eastAsia="zh-TW"/>
        </w:rPr>
        <w:t>本校碩、博士應屆畢業研究生成績審查表</w:t>
      </w:r>
      <w:r w:rsidRPr="00723C2E">
        <w:rPr>
          <w:rFonts w:ascii="Times New Roman" w:eastAsia="Times New Roman"/>
          <w:b w:val="0"/>
          <w:u w:val="none"/>
          <w:lang w:eastAsia="zh-TW"/>
        </w:rPr>
        <w:t>(5)</w:t>
      </w:r>
      <w:r w:rsidRPr="00723C2E">
        <w:rPr>
          <w:b w:val="0"/>
          <w:u w:val="none"/>
          <w:lang w:eastAsia="zh-TW"/>
        </w:rPr>
        <w:t>指導教授推薦函</w:t>
      </w:r>
      <w:r w:rsidR="007F60AD" w:rsidRPr="004A7DF9">
        <w:rPr>
          <w:rFonts w:hint="eastAsia"/>
          <w:color w:val="FF0000"/>
          <w:lang w:eastAsia="zh-TW"/>
        </w:rPr>
        <w:t>二</w:t>
      </w:r>
      <w:r w:rsidRPr="00723C2E">
        <w:rPr>
          <w:b w:val="0"/>
          <w:u w:val="none"/>
          <w:lang w:eastAsia="zh-TW"/>
        </w:rPr>
        <w:t>份</w:t>
      </w:r>
    </w:p>
    <w:p w:rsidR="00D45A1A" w:rsidRPr="00723C2E" w:rsidRDefault="00E512EE">
      <w:pPr>
        <w:pStyle w:val="a4"/>
        <w:numPr>
          <w:ilvl w:val="0"/>
          <w:numId w:val="1"/>
        </w:numPr>
        <w:tabs>
          <w:tab w:val="left" w:pos="1307"/>
        </w:tabs>
        <w:spacing w:line="223" w:lineRule="auto"/>
        <w:ind w:left="1245" w:hanging="150"/>
        <w:jc w:val="both"/>
        <w:rPr>
          <w:sz w:val="28"/>
          <w:u w:val="none"/>
          <w:lang w:eastAsia="zh-TW"/>
        </w:rPr>
      </w:pPr>
      <w:r w:rsidRPr="00723C2E">
        <w:rPr>
          <w:spacing w:val="-13"/>
          <w:w w:val="95"/>
          <w:sz w:val="28"/>
          <w:u w:val="none"/>
          <w:lang w:eastAsia="zh-TW"/>
        </w:rPr>
        <w:lastRenderedPageBreak/>
        <w:t>碩士學位考試委員依「國立宜蘭大學碩、博士學位考試規則」聘任之，</w:t>
      </w:r>
      <w:r w:rsidR="005D5012">
        <w:rPr>
          <w:rFonts w:hint="eastAsia"/>
          <w:spacing w:val="-13"/>
          <w:w w:val="95"/>
          <w:sz w:val="28"/>
          <w:u w:val="none"/>
          <w:lang w:eastAsia="zh-TW"/>
        </w:rPr>
        <w:t>學位考</w:t>
      </w:r>
      <w:r w:rsidRPr="00723C2E">
        <w:rPr>
          <w:sz w:val="28"/>
          <w:u w:val="none"/>
          <w:lang w:eastAsia="zh-TW"/>
        </w:rPr>
        <w:t>試費用依「國立宜蘭大學碩、博士班學位考試費用支給標準」支應。</w:t>
      </w:r>
    </w:p>
    <w:p w:rsidR="00D45A1A" w:rsidRPr="00723C2E" w:rsidRDefault="00E512EE">
      <w:pPr>
        <w:pStyle w:val="a3"/>
        <w:spacing w:before="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七</w:t>
      </w:r>
      <w:r w:rsidRPr="00723C2E">
        <w:rPr>
          <w:rFonts w:ascii="Times New Roman" w:eastAsia="Times New Roman"/>
          <w:b w:val="0"/>
          <w:u w:val="none"/>
          <w:lang w:eastAsia="zh-TW"/>
        </w:rPr>
        <w:t>)</w:t>
      </w:r>
      <w:r w:rsidRPr="00723C2E">
        <w:rPr>
          <w:b w:val="0"/>
          <w:spacing w:val="-4"/>
          <w:u w:val="none"/>
          <w:lang w:eastAsia="zh-TW"/>
        </w:rPr>
        <w:t>學位考試時需檢附論文比對低於</w:t>
      </w:r>
      <w:r w:rsidR="00C61050" w:rsidRPr="004A7DF9">
        <w:rPr>
          <w:rFonts w:hint="eastAsia"/>
          <w:color w:val="FF0000"/>
          <w:spacing w:val="-4"/>
          <w:lang w:eastAsia="zh-TW"/>
        </w:rPr>
        <w:t>百分之</w:t>
      </w:r>
      <w:r w:rsidR="00416B2E" w:rsidRPr="004A7DF9">
        <w:rPr>
          <w:rFonts w:hint="eastAsia"/>
          <w:color w:val="FF0000"/>
          <w:spacing w:val="-4"/>
          <w:lang w:eastAsia="zh-TW"/>
        </w:rPr>
        <w:t>三十</w:t>
      </w:r>
      <w:r w:rsidRPr="00723C2E">
        <w:rPr>
          <w:b w:val="0"/>
          <w:spacing w:val="-5"/>
          <w:u w:val="none"/>
          <w:lang w:eastAsia="zh-TW"/>
        </w:rPr>
        <w:t>證明。成績及格標準，以</w:t>
      </w:r>
      <w:r w:rsidR="00416B2E" w:rsidRPr="004A7DF9">
        <w:rPr>
          <w:rFonts w:hint="eastAsia"/>
          <w:color w:val="FF0000"/>
          <w:spacing w:val="-5"/>
          <w:lang w:eastAsia="zh-TW"/>
        </w:rPr>
        <w:t>七十</w:t>
      </w:r>
      <w:r w:rsidRPr="00723C2E">
        <w:rPr>
          <w:b w:val="0"/>
          <w:u w:val="none"/>
          <w:lang w:eastAsia="zh-TW"/>
        </w:rPr>
        <w:t>分為及格，</w:t>
      </w:r>
      <w:r w:rsidR="00416B2E" w:rsidRPr="004A7DF9">
        <w:rPr>
          <w:rFonts w:hint="eastAsia"/>
          <w:color w:val="FF0000"/>
          <w:lang w:eastAsia="zh-TW"/>
        </w:rPr>
        <w:t>一百</w:t>
      </w:r>
      <w:r w:rsidRPr="00723C2E">
        <w:rPr>
          <w:b w:val="0"/>
          <w:spacing w:val="-4"/>
          <w:u w:val="none"/>
          <w:lang w:eastAsia="zh-TW"/>
        </w:rPr>
        <w:t>分為滿分。評定以</w:t>
      </w:r>
      <w:r w:rsidR="00416B2E" w:rsidRPr="004A7DF9">
        <w:rPr>
          <w:rFonts w:hint="eastAsia"/>
          <w:color w:val="FF0000"/>
          <w:spacing w:val="-4"/>
          <w:lang w:eastAsia="zh-TW"/>
        </w:rPr>
        <w:t>一</w:t>
      </w:r>
      <w:r w:rsidRPr="00723C2E">
        <w:rPr>
          <w:b w:val="0"/>
          <w:u w:val="none"/>
          <w:lang w:eastAsia="zh-TW"/>
        </w:rPr>
        <w:t>次為限，以出席委員評定分數平均決</w:t>
      </w:r>
      <w:r w:rsidR="00416B2E">
        <w:rPr>
          <w:rFonts w:hint="eastAsia"/>
          <w:b w:val="0"/>
          <w:u w:val="none"/>
          <w:lang w:eastAsia="zh-TW"/>
        </w:rPr>
        <w:t>定之但</w:t>
      </w:r>
      <w:r w:rsidRPr="00723C2E">
        <w:rPr>
          <w:b w:val="0"/>
          <w:spacing w:val="-9"/>
          <w:u w:val="none"/>
          <w:lang w:eastAsia="zh-TW"/>
        </w:rPr>
        <w:t>學位考試有</w:t>
      </w:r>
      <w:r w:rsidR="00416B2E" w:rsidRPr="004A7DF9">
        <w:rPr>
          <w:rFonts w:hint="eastAsia"/>
          <w:color w:val="FF0000"/>
          <w:spacing w:val="-9"/>
          <w:lang w:eastAsia="zh-TW"/>
        </w:rPr>
        <w:t>二</w:t>
      </w:r>
      <w:r w:rsidRPr="00723C2E">
        <w:rPr>
          <w:b w:val="0"/>
          <w:spacing w:val="-21"/>
          <w:u w:val="none"/>
          <w:lang w:eastAsia="zh-TW"/>
        </w:rPr>
        <w:t>分之</w:t>
      </w:r>
      <w:r w:rsidR="00416B2E" w:rsidRPr="004A7DF9">
        <w:rPr>
          <w:rFonts w:hint="eastAsia"/>
          <w:color w:val="FF0000"/>
          <w:spacing w:val="-21"/>
          <w:lang w:eastAsia="zh-TW"/>
        </w:rPr>
        <w:t>一</w:t>
      </w:r>
      <w:r w:rsidRPr="00723C2E">
        <w:rPr>
          <w:b w:val="0"/>
          <w:u w:val="none"/>
          <w:lang w:eastAsia="zh-TW"/>
        </w:rPr>
        <w:t>以上出席委員評定不及格者，以不及格論，不予平均。若論文、作品、成就證明、書面報告、技術報告或專業實務報告有造假、變造、抄襲、由他人代寫或其他舞弊情事，經碩士學位考試委員會審查確定者，以不及格論。</w:t>
      </w:r>
    </w:p>
    <w:p w:rsidR="00D45A1A" w:rsidRPr="00723C2E" w:rsidRDefault="00E512EE">
      <w:pPr>
        <w:pStyle w:val="a3"/>
        <w:spacing w:before="160"/>
        <w:ind w:left="114"/>
        <w:rPr>
          <w:b w:val="0"/>
          <w:u w:val="none"/>
          <w:lang w:eastAsia="zh-TW"/>
        </w:rPr>
      </w:pPr>
      <w:r w:rsidRPr="00723C2E">
        <w:rPr>
          <w:b w:val="0"/>
          <w:u w:val="none"/>
          <w:lang w:eastAsia="zh-TW"/>
        </w:rPr>
        <w:t>七、畢業</w:t>
      </w:r>
    </w:p>
    <w:p w:rsidR="00D45A1A" w:rsidRPr="00723C2E" w:rsidRDefault="00E512EE">
      <w:pPr>
        <w:pStyle w:val="a3"/>
        <w:spacing w:before="152" w:line="378" w:lineRule="exact"/>
        <w:ind w:left="675"/>
        <w:rPr>
          <w:b w:val="0"/>
          <w:u w:val="none"/>
          <w:lang w:eastAsia="zh-TW"/>
        </w:rPr>
      </w:pPr>
      <w:r w:rsidRPr="00723C2E">
        <w:rPr>
          <w:b w:val="0"/>
          <w:u w:val="none"/>
          <w:lang w:eastAsia="zh-TW"/>
        </w:rPr>
        <w:t>研究生符合下列要件，准予畢業，由本校授予碩士學位。</w:t>
      </w:r>
    </w:p>
    <w:p w:rsidR="00D45A1A" w:rsidRPr="00723C2E" w:rsidRDefault="00E512EE">
      <w:pPr>
        <w:pStyle w:val="a3"/>
        <w:spacing w:line="364" w:lineRule="exact"/>
        <w:ind w:left="594"/>
        <w:rPr>
          <w:b w:val="0"/>
          <w:u w:val="none"/>
          <w:lang w:eastAsia="zh-TW"/>
        </w:rPr>
      </w:pPr>
      <w:r w:rsidRPr="00723C2E">
        <w:rPr>
          <w:rFonts w:ascii="Times New Roman" w:eastAsia="Times New Roman"/>
          <w:b w:val="0"/>
          <w:u w:val="none"/>
          <w:lang w:eastAsia="zh-TW"/>
        </w:rPr>
        <w:t>(</w:t>
      </w:r>
      <w:r w:rsidRPr="00723C2E">
        <w:rPr>
          <w:b w:val="0"/>
          <w:u w:val="none"/>
          <w:lang w:eastAsia="zh-TW"/>
        </w:rPr>
        <w:t>一</w:t>
      </w:r>
      <w:r w:rsidRPr="00723C2E">
        <w:rPr>
          <w:rFonts w:ascii="Times New Roman" w:eastAsia="Times New Roman"/>
          <w:b w:val="0"/>
          <w:u w:val="none"/>
          <w:lang w:eastAsia="zh-TW"/>
        </w:rPr>
        <w:t>)</w:t>
      </w:r>
      <w:r w:rsidRPr="00723C2E">
        <w:rPr>
          <w:b w:val="0"/>
          <w:u w:val="none"/>
          <w:lang w:eastAsia="zh-TW"/>
        </w:rPr>
        <w:t>於規定修業年限內，完成碩士學位應修課程，獲得學分數。</w:t>
      </w:r>
    </w:p>
    <w:p w:rsidR="00D45A1A" w:rsidRPr="00723C2E" w:rsidRDefault="00E512EE">
      <w:pPr>
        <w:pStyle w:val="a3"/>
        <w:spacing w:before="6" w:line="223" w:lineRule="auto"/>
        <w:ind w:right="171" w:hanging="420"/>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二</w:t>
      </w:r>
      <w:r w:rsidRPr="00723C2E">
        <w:rPr>
          <w:rFonts w:ascii="Times New Roman" w:eastAsia="Times New Roman"/>
          <w:b w:val="0"/>
          <w:w w:val="95"/>
          <w:u w:val="none"/>
          <w:lang w:eastAsia="zh-TW"/>
        </w:rPr>
        <w:t>)</w:t>
      </w:r>
      <w:r w:rsidRPr="00723C2E">
        <w:rPr>
          <w:b w:val="0"/>
          <w:w w:val="95"/>
          <w:u w:val="none"/>
          <w:lang w:eastAsia="zh-TW"/>
        </w:rPr>
        <w:t>需於申請畢業離校前，檢附國內外研討會或期刊論文接受證明及論文及</w:t>
      </w:r>
      <w:r w:rsidR="00416B2E">
        <w:rPr>
          <w:rFonts w:hint="eastAsia"/>
          <w:b w:val="0"/>
          <w:w w:val="95"/>
          <w:u w:val="none"/>
          <w:lang w:eastAsia="zh-TW"/>
        </w:rPr>
        <w:t>原創性</w:t>
      </w:r>
      <w:r w:rsidRPr="00723C2E">
        <w:rPr>
          <w:b w:val="0"/>
          <w:spacing w:val="-7"/>
          <w:u w:val="none"/>
          <w:lang w:eastAsia="zh-TW"/>
        </w:rPr>
        <w:t>比對結果相符性低於</w:t>
      </w:r>
      <w:r w:rsidR="004636A2" w:rsidRPr="004A7DF9">
        <w:rPr>
          <w:rFonts w:hint="eastAsia"/>
          <w:color w:val="FF0000"/>
          <w:spacing w:val="-7"/>
          <w:lang w:eastAsia="zh-TW"/>
        </w:rPr>
        <w:t>百分之</w:t>
      </w:r>
      <w:r w:rsidR="00416B2E" w:rsidRPr="004A7DF9">
        <w:rPr>
          <w:rFonts w:hint="eastAsia"/>
          <w:color w:val="FF0000"/>
          <w:spacing w:val="-7"/>
          <w:lang w:eastAsia="zh-TW"/>
        </w:rPr>
        <w:t>三十</w:t>
      </w:r>
      <w:r w:rsidRPr="00723C2E">
        <w:rPr>
          <w:b w:val="0"/>
          <w:u w:val="none"/>
          <w:lang w:eastAsia="zh-TW"/>
        </w:rPr>
        <w:t>未違反學術倫理證明。</w:t>
      </w:r>
    </w:p>
    <w:p w:rsidR="00D45A1A" w:rsidRPr="00723C2E" w:rsidRDefault="00E512EE">
      <w:pPr>
        <w:pStyle w:val="a3"/>
        <w:spacing w:line="359" w:lineRule="exact"/>
        <w:ind w:left="594"/>
        <w:rPr>
          <w:b w:val="0"/>
          <w:u w:val="none"/>
          <w:lang w:eastAsia="zh-TW"/>
        </w:rPr>
      </w:pPr>
      <w:r w:rsidRPr="00723C2E">
        <w:rPr>
          <w:rFonts w:ascii="Times New Roman" w:eastAsia="Times New Roman"/>
          <w:b w:val="0"/>
          <w:u w:val="none"/>
          <w:lang w:eastAsia="zh-TW"/>
        </w:rPr>
        <w:t>(</w:t>
      </w:r>
      <w:r w:rsidRPr="00723C2E">
        <w:rPr>
          <w:b w:val="0"/>
          <w:u w:val="none"/>
          <w:lang w:eastAsia="zh-TW"/>
        </w:rPr>
        <w:t>三</w:t>
      </w:r>
      <w:r w:rsidRPr="00723C2E">
        <w:rPr>
          <w:rFonts w:ascii="Times New Roman" w:eastAsia="Times New Roman"/>
          <w:b w:val="0"/>
          <w:u w:val="none"/>
          <w:lang w:eastAsia="zh-TW"/>
        </w:rPr>
        <w:t>)</w:t>
      </w:r>
      <w:r w:rsidRPr="00723C2E">
        <w:rPr>
          <w:b w:val="0"/>
          <w:u w:val="none"/>
          <w:lang w:eastAsia="zh-TW"/>
        </w:rPr>
        <w:t>各學期操行成績均及格。</w:t>
      </w:r>
    </w:p>
    <w:p w:rsidR="00D45A1A" w:rsidRPr="00723C2E" w:rsidRDefault="00E512EE">
      <w:pPr>
        <w:pStyle w:val="a3"/>
        <w:spacing w:before="6" w:line="223" w:lineRule="auto"/>
        <w:ind w:right="171" w:hanging="420"/>
        <w:rPr>
          <w:b w:val="0"/>
          <w:u w:val="none"/>
          <w:lang w:eastAsia="zh-TW"/>
        </w:rPr>
      </w:pPr>
      <w:r w:rsidRPr="00723C2E">
        <w:rPr>
          <w:rFonts w:ascii="Times New Roman" w:eastAsia="Times New Roman"/>
          <w:b w:val="0"/>
          <w:w w:val="95"/>
          <w:u w:val="none"/>
          <w:lang w:eastAsia="zh-TW"/>
        </w:rPr>
        <w:t>(</w:t>
      </w:r>
      <w:r w:rsidRPr="00723C2E">
        <w:rPr>
          <w:b w:val="0"/>
          <w:w w:val="95"/>
          <w:u w:val="none"/>
          <w:lang w:eastAsia="zh-TW"/>
        </w:rPr>
        <w:t>四</w:t>
      </w:r>
      <w:r w:rsidRPr="00723C2E">
        <w:rPr>
          <w:rFonts w:ascii="Times New Roman" w:eastAsia="Times New Roman"/>
          <w:b w:val="0"/>
          <w:w w:val="95"/>
          <w:u w:val="none"/>
          <w:lang w:eastAsia="zh-TW"/>
        </w:rPr>
        <w:t>)</w:t>
      </w:r>
      <w:r w:rsidRPr="00723C2E">
        <w:rPr>
          <w:b w:val="0"/>
          <w:w w:val="95"/>
          <w:u w:val="none"/>
          <w:lang w:eastAsia="zh-TW"/>
        </w:rPr>
        <w:t>通過符合「國立宜蘭大學碩、博士學位考試規則」規定之碩士學位考試</w:t>
      </w:r>
      <w:r w:rsidR="00367344">
        <w:rPr>
          <w:rFonts w:hint="eastAsia"/>
          <w:b w:val="0"/>
          <w:w w:val="95"/>
          <w:u w:val="none"/>
          <w:lang w:eastAsia="zh-TW"/>
        </w:rPr>
        <w:t>委員會</w:t>
      </w:r>
      <w:r w:rsidRPr="00723C2E">
        <w:rPr>
          <w:b w:val="0"/>
          <w:u w:val="none"/>
          <w:lang w:eastAsia="zh-TW"/>
        </w:rPr>
        <w:t>口試者。</w:t>
      </w:r>
    </w:p>
    <w:p w:rsidR="00D45A1A" w:rsidRPr="00723C2E" w:rsidRDefault="00E512EE">
      <w:pPr>
        <w:pStyle w:val="a3"/>
        <w:spacing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五</w:t>
      </w:r>
      <w:r w:rsidRPr="00723C2E">
        <w:rPr>
          <w:rFonts w:ascii="Times New Roman" w:eastAsia="Times New Roman"/>
          <w:b w:val="0"/>
          <w:u w:val="none"/>
          <w:lang w:eastAsia="zh-TW"/>
        </w:rPr>
        <w:t>)</w:t>
      </w:r>
      <w:r w:rsidRPr="00723C2E">
        <w:rPr>
          <w:b w:val="0"/>
          <w:u w:val="none"/>
          <w:lang w:eastAsia="zh-TW"/>
        </w:rPr>
        <w:t>學位考試通過後依「國立宜蘭大學學位考試作業流程」及「國立宜蘭大學學位學位論文格式規範」、及「國家圖書館規定」於次學期註冊前繳交附有考試委員簽字同意之論文、依國家圖書館規定將論文全文</w:t>
      </w:r>
      <w:r w:rsidR="00EB377D">
        <w:rPr>
          <w:rFonts w:hint="eastAsia"/>
          <w:b w:val="0"/>
          <w:u w:val="none"/>
          <w:lang w:eastAsia="zh-TW"/>
        </w:rPr>
        <w:t>電子檔上網建檔</w:t>
      </w:r>
      <w:r w:rsidRPr="00723C2E">
        <w:rPr>
          <w:b w:val="0"/>
          <w:spacing w:val="-5"/>
          <w:u w:val="none"/>
          <w:lang w:eastAsia="zh-TW"/>
        </w:rPr>
        <w:t>、繳交精裝本論文</w:t>
      </w:r>
      <w:r w:rsidR="00367344" w:rsidRPr="004A7DF9">
        <w:rPr>
          <w:rFonts w:hint="eastAsia"/>
          <w:color w:val="FF0000"/>
          <w:spacing w:val="-5"/>
          <w:lang w:eastAsia="zh-TW"/>
        </w:rPr>
        <w:t>一</w:t>
      </w:r>
      <w:r w:rsidRPr="00723C2E">
        <w:rPr>
          <w:b w:val="0"/>
          <w:u w:val="none"/>
          <w:lang w:eastAsia="zh-TW"/>
        </w:rPr>
        <w:t>冊於系收藏，其餘論文數量依本校規定繳交且完成離校手續後，授予學位證書。若逾期未繳交論文者，則次學期仍應註冊，並於該學期繳交論文最後期限之前繳交，屬該學期畢業。至修業年限屆滿時仍未繳交論文者，該學位考試以不及格論，並依規定退學。</w:t>
      </w:r>
    </w:p>
    <w:p w:rsidR="00D45A1A" w:rsidRPr="00723C2E" w:rsidRDefault="00E512EE">
      <w:pPr>
        <w:pStyle w:val="a3"/>
        <w:spacing w:before="1" w:line="223" w:lineRule="auto"/>
        <w:ind w:right="166" w:hanging="420"/>
        <w:jc w:val="both"/>
        <w:rPr>
          <w:b w:val="0"/>
          <w:u w:val="none"/>
          <w:lang w:eastAsia="zh-TW"/>
        </w:rPr>
      </w:pPr>
      <w:r w:rsidRPr="00723C2E">
        <w:rPr>
          <w:rFonts w:ascii="Times New Roman" w:eastAsia="Times New Roman"/>
          <w:b w:val="0"/>
          <w:u w:val="none"/>
          <w:lang w:eastAsia="zh-TW"/>
        </w:rPr>
        <w:t>(</w:t>
      </w:r>
      <w:r w:rsidRPr="00723C2E">
        <w:rPr>
          <w:b w:val="0"/>
          <w:u w:val="none"/>
          <w:lang w:eastAsia="zh-TW"/>
        </w:rPr>
        <w:t>六</w:t>
      </w:r>
      <w:r w:rsidRPr="00723C2E">
        <w:rPr>
          <w:rFonts w:ascii="Times New Roman" w:eastAsia="Times New Roman"/>
          <w:b w:val="0"/>
          <w:u w:val="none"/>
          <w:lang w:eastAsia="zh-TW"/>
        </w:rPr>
        <w:t>)</w:t>
      </w:r>
      <w:r w:rsidRPr="00723C2E">
        <w:rPr>
          <w:b w:val="0"/>
          <w:spacing w:val="-1"/>
          <w:u w:val="none"/>
          <w:lang w:eastAsia="zh-TW"/>
        </w:rPr>
        <w:t>研究生學位證書授予日期，依「國立宜蘭大學學則」規定第一學期為</w:t>
      </w:r>
      <w:bookmarkStart w:id="0" w:name="_GoBack"/>
      <w:r w:rsidR="00367344" w:rsidRPr="004A7DF9">
        <w:rPr>
          <w:rFonts w:hint="eastAsia"/>
          <w:color w:val="FF0000"/>
          <w:spacing w:val="-1"/>
          <w:lang w:eastAsia="zh-TW"/>
        </w:rPr>
        <w:t>一</w:t>
      </w:r>
      <w:bookmarkEnd w:id="0"/>
      <w:r w:rsidR="00367344">
        <w:rPr>
          <w:rFonts w:hint="eastAsia"/>
          <w:b w:val="0"/>
          <w:spacing w:val="-1"/>
          <w:u w:val="none"/>
          <w:lang w:eastAsia="zh-TW"/>
        </w:rPr>
        <w:t>月，</w:t>
      </w:r>
      <w:r w:rsidRPr="00723C2E">
        <w:rPr>
          <w:b w:val="0"/>
          <w:spacing w:val="-6"/>
          <w:u w:val="none"/>
          <w:lang w:eastAsia="zh-TW"/>
        </w:rPr>
        <w:t>第二學期為</w:t>
      </w:r>
      <w:r w:rsidR="00367344" w:rsidRPr="004A7DF9">
        <w:rPr>
          <w:rFonts w:hint="eastAsia"/>
          <w:color w:val="FF0000"/>
          <w:spacing w:val="-6"/>
          <w:lang w:eastAsia="zh-TW"/>
        </w:rPr>
        <w:t>六</w:t>
      </w:r>
      <w:r w:rsidRPr="00723C2E">
        <w:rPr>
          <w:b w:val="0"/>
          <w:u w:val="none"/>
          <w:lang w:eastAsia="zh-TW"/>
        </w:rPr>
        <w:t>月。惟若已修畢規定科目與學分，於參加學位考試或繳交論文之學期未修習畢業論文以外之科目學分者，得以其辦妥離校手續之月份授予學位證書。</w:t>
      </w:r>
    </w:p>
    <w:p w:rsidR="00D45A1A" w:rsidRPr="00723C2E" w:rsidRDefault="00E512EE">
      <w:pPr>
        <w:spacing w:before="171"/>
        <w:ind w:left="114"/>
        <w:rPr>
          <w:sz w:val="28"/>
          <w:lang w:eastAsia="zh-TW"/>
        </w:rPr>
      </w:pPr>
      <w:r w:rsidRPr="00723C2E">
        <w:rPr>
          <w:w w:val="95"/>
          <w:sz w:val="28"/>
          <w:lang w:eastAsia="zh-TW"/>
        </w:rPr>
        <w:t>八、其他未盡事宜，依本校學則及其他相關規定辦理。</w:t>
      </w:r>
    </w:p>
    <w:p w:rsidR="00D45A1A" w:rsidRPr="00723C2E" w:rsidRDefault="00D45A1A">
      <w:pPr>
        <w:pStyle w:val="a3"/>
        <w:ind w:left="0"/>
        <w:rPr>
          <w:b w:val="0"/>
          <w:sz w:val="20"/>
          <w:u w:val="none"/>
          <w:lang w:eastAsia="zh-TW"/>
        </w:rPr>
      </w:pPr>
    </w:p>
    <w:p w:rsidR="00D45A1A" w:rsidRPr="00723C2E" w:rsidRDefault="00E512EE">
      <w:pPr>
        <w:ind w:left="113"/>
        <w:rPr>
          <w:sz w:val="28"/>
          <w:lang w:eastAsia="zh-TW"/>
        </w:rPr>
      </w:pPr>
      <w:r w:rsidRPr="00723C2E">
        <w:rPr>
          <w:w w:val="95"/>
          <w:sz w:val="28"/>
          <w:lang w:eastAsia="zh-TW"/>
        </w:rPr>
        <w:t>九、本規章經系務、院務會議及教務會議通過後實施。</w:t>
      </w:r>
    </w:p>
    <w:sectPr w:rsidR="00D45A1A" w:rsidRPr="00723C2E">
      <w:footerReference w:type="default" r:id="rId7"/>
      <w:pgSz w:w="11910" w:h="16840"/>
      <w:pgMar w:top="1360" w:right="960" w:bottom="660" w:left="1020" w:header="0" w:footer="4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43" w:rsidRDefault="00AE5843">
      <w:r>
        <w:separator/>
      </w:r>
    </w:p>
  </w:endnote>
  <w:endnote w:type="continuationSeparator" w:id="0">
    <w:p w:rsidR="00AE5843" w:rsidRDefault="00AE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1A" w:rsidRDefault="00AE5843">
    <w:pPr>
      <w:pStyle w:val="a3"/>
      <w:spacing w:line="14" w:lineRule="auto"/>
      <w:ind w:left="0"/>
      <w:rPr>
        <w:b w:val="0"/>
        <w:sz w:val="20"/>
        <w:u w:val="none"/>
      </w:rPr>
    </w:pPr>
    <w:r>
      <w:pict>
        <v:shapetype id="_x0000_t202" coordsize="21600,21600" o:spt="202" path="m,l,21600r21600,l21600,xe">
          <v:stroke joinstyle="miter"/>
          <v:path gradientshapeok="t" o:connecttype="rect"/>
        </v:shapetype>
        <v:shape id="_x0000_s2049" type="#_x0000_t202" style="position:absolute;margin-left:291.45pt;margin-top:807.95pt;width:12.4pt;height:16.65pt;z-index:-251658752;mso-position-horizontal-relative:page;mso-position-vertical-relative:page" filled="f" stroked="f">
          <v:textbox style="mso-next-textbox:#_x0000_s2049" inset="0,0,0,0">
            <w:txbxContent>
              <w:p w:rsidR="00D45A1A" w:rsidRDefault="00E512EE">
                <w:pPr>
                  <w:spacing w:line="333" w:lineRule="exact"/>
                  <w:ind w:left="60"/>
                  <w:rPr>
                    <w:rFonts w:ascii="微軟正黑體"/>
                  </w:rPr>
                </w:pPr>
                <w:r>
                  <w:fldChar w:fldCharType="begin"/>
                </w:r>
                <w:r>
                  <w:rPr>
                    <w:rFonts w:ascii="微軟正黑體"/>
                  </w:rPr>
                  <w:instrText xml:space="preserve"> PAGE </w:instrText>
                </w:r>
                <w:r>
                  <w:fldChar w:fldCharType="separate"/>
                </w:r>
                <w:r w:rsidR="004A7DF9">
                  <w:rPr>
                    <w:rFonts w:ascii="微軟正黑體"/>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43" w:rsidRDefault="00AE5843">
      <w:r>
        <w:separator/>
      </w:r>
    </w:p>
  </w:footnote>
  <w:footnote w:type="continuationSeparator" w:id="0">
    <w:p w:rsidR="00AE5843" w:rsidRDefault="00AE58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A4A"/>
    <w:multiLevelType w:val="hybridMultilevel"/>
    <w:tmpl w:val="602A8540"/>
    <w:lvl w:ilvl="0" w:tplc="6D9C7B22">
      <w:start w:val="2"/>
      <w:numFmt w:val="decimal"/>
      <w:lvlText w:val="%1."/>
      <w:lvlJc w:val="left"/>
      <w:pPr>
        <w:ind w:left="1353" w:hanging="212"/>
      </w:pPr>
      <w:rPr>
        <w:rFonts w:ascii="Times New Roman" w:eastAsia="Times New Roman" w:hAnsi="Times New Roman" w:cs="Times New Roman" w:hint="default"/>
        <w:b/>
        <w:bCs/>
        <w:spacing w:val="-1"/>
        <w:w w:val="99"/>
        <w:sz w:val="26"/>
        <w:szCs w:val="26"/>
        <w:u w:val="single" w:color="000000"/>
      </w:rPr>
    </w:lvl>
    <w:lvl w:ilvl="1" w:tplc="5922DB0A">
      <w:start w:val="1"/>
      <w:numFmt w:val="decimal"/>
      <w:lvlText w:val="(%2)"/>
      <w:lvlJc w:val="left"/>
      <w:pPr>
        <w:ind w:left="1356" w:hanging="329"/>
      </w:pPr>
      <w:rPr>
        <w:rFonts w:ascii="Times New Roman" w:eastAsia="Times New Roman" w:hAnsi="Times New Roman" w:cs="Times New Roman" w:hint="default"/>
        <w:b/>
        <w:bCs/>
        <w:spacing w:val="-1"/>
        <w:w w:val="99"/>
        <w:sz w:val="26"/>
        <w:szCs w:val="26"/>
        <w:u w:val="single" w:color="000000"/>
      </w:rPr>
    </w:lvl>
    <w:lvl w:ilvl="2" w:tplc="95D81222">
      <w:numFmt w:val="bullet"/>
      <w:lvlText w:val="•"/>
      <w:lvlJc w:val="left"/>
      <w:pPr>
        <w:ind w:left="3072" w:hanging="329"/>
      </w:pPr>
      <w:rPr>
        <w:rFonts w:hint="default"/>
      </w:rPr>
    </w:lvl>
    <w:lvl w:ilvl="3" w:tplc="EB70B1A6">
      <w:numFmt w:val="bullet"/>
      <w:lvlText w:val="•"/>
      <w:lvlJc w:val="left"/>
      <w:pPr>
        <w:ind w:left="3929" w:hanging="329"/>
      </w:pPr>
      <w:rPr>
        <w:rFonts w:hint="default"/>
      </w:rPr>
    </w:lvl>
    <w:lvl w:ilvl="4" w:tplc="E47E4238">
      <w:numFmt w:val="bullet"/>
      <w:lvlText w:val="•"/>
      <w:lvlJc w:val="left"/>
      <w:pPr>
        <w:ind w:left="4785" w:hanging="329"/>
      </w:pPr>
      <w:rPr>
        <w:rFonts w:hint="default"/>
      </w:rPr>
    </w:lvl>
    <w:lvl w:ilvl="5" w:tplc="D1CE478A">
      <w:numFmt w:val="bullet"/>
      <w:lvlText w:val="•"/>
      <w:lvlJc w:val="left"/>
      <w:pPr>
        <w:ind w:left="5642" w:hanging="329"/>
      </w:pPr>
      <w:rPr>
        <w:rFonts w:hint="default"/>
      </w:rPr>
    </w:lvl>
    <w:lvl w:ilvl="6" w:tplc="DBB698C0">
      <w:numFmt w:val="bullet"/>
      <w:lvlText w:val="•"/>
      <w:lvlJc w:val="left"/>
      <w:pPr>
        <w:ind w:left="6498" w:hanging="329"/>
      </w:pPr>
      <w:rPr>
        <w:rFonts w:hint="default"/>
      </w:rPr>
    </w:lvl>
    <w:lvl w:ilvl="7" w:tplc="ADA41EBA">
      <w:numFmt w:val="bullet"/>
      <w:lvlText w:val="•"/>
      <w:lvlJc w:val="left"/>
      <w:pPr>
        <w:ind w:left="7355" w:hanging="329"/>
      </w:pPr>
      <w:rPr>
        <w:rFonts w:hint="default"/>
      </w:rPr>
    </w:lvl>
    <w:lvl w:ilvl="8" w:tplc="114265A8">
      <w:numFmt w:val="bullet"/>
      <w:lvlText w:val="•"/>
      <w:lvlJc w:val="left"/>
      <w:pPr>
        <w:ind w:left="8211"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45A1A"/>
    <w:rsid w:val="00197429"/>
    <w:rsid w:val="001E2F1F"/>
    <w:rsid w:val="00251CA3"/>
    <w:rsid w:val="00280D97"/>
    <w:rsid w:val="00317A2D"/>
    <w:rsid w:val="00367344"/>
    <w:rsid w:val="00387312"/>
    <w:rsid w:val="00395B62"/>
    <w:rsid w:val="00415D52"/>
    <w:rsid w:val="00416B2E"/>
    <w:rsid w:val="004374DD"/>
    <w:rsid w:val="004636A2"/>
    <w:rsid w:val="004A7DF9"/>
    <w:rsid w:val="004D4D9B"/>
    <w:rsid w:val="004F4C1A"/>
    <w:rsid w:val="00591A5F"/>
    <w:rsid w:val="005D5012"/>
    <w:rsid w:val="00665629"/>
    <w:rsid w:val="00723C2E"/>
    <w:rsid w:val="00726578"/>
    <w:rsid w:val="007E7805"/>
    <w:rsid w:val="007F60AD"/>
    <w:rsid w:val="0082422E"/>
    <w:rsid w:val="008609D3"/>
    <w:rsid w:val="009654DE"/>
    <w:rsid w:val="00991727"/>
    <w:rsid w:val="009A718D"/>
    <w:rsid w:val="00A016B6"/>
    <w:rsid w:val="00A71FC6"/>
    <w:rsid w:val="00AE5843"/>
    <w:rsid w:val="00B326D5"/>
    <w:rsid w:val="00B32F34"/>
    <w:rsid w:val="00BF01B9"/>
    <w:rsid w:val="00C61050"/>
    <w:rsid w:val="00C71A22"/>
    <w:rsid w:val="00CB198C"/>
    <w:rsid w:val="00CB26D3"/>
    <w:rsid w:val="00CB74A5"/>
    <w:rsid w:val="00CD2592"/>
    <w:rsid w:val="00D13E7D"/>
    <w:rsid w:val="00D45A1A"/>
    <w:rsid w:val="00D83814"/>
    <w:rsid w:val="00D963CD"/>
    <w:rsid w:val="00DF2836"/>
    <w:rsid w:val="00E13968"/>
    <w:rsid w:val="00E30954"/>
    <w:rsid w:val="00E37098"/>
    <w:rsid w:val="00E512EE"/>
    <w:rsid w:val="00E81746"/>
    <w:rsid w:val="00E90930"/>
    <w:rsid w:val="00EB2BE5"/>
    <w:rsid w:val="00EB377D"/>
    <w:rsid w:val="00F67332"/>
    <w:rsid w:val="00F82A87"/>
    <w:rsid w:val="00F90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1713A1-4CEF-423F-A336-4728DBD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4"/>
    </w:pPr>
    <w:rPr>
      <w:b/>
      <w:bCs/>
      <w:sz w:val="28"/>
      <w:szCs w:val="28"/>
      <w:u w:val="single" w:color="000000"/>
    </w:rPr>
  </w:style>
  <w:style w:type="paragraph" w:styleId="a4">
    <w:name w:val="List Paragraph"/>
    <w:basedOn w:val="a"/>
    <w:uiPriority w:val="1"/>
    <w:qFormat/>
    <w:pPr>
      <w:ind w:left="1245" w:right="99" w:hanging="280"/>
    </w:pPr>
    <w:rPr>
      <w:u w:val="single" w:color="000000"/>
    </w:rPr>
  </w:style>
  <w:style w:type="paragraph" w:customStyle="1" w:styleId="TableParagraph">
    <w:name w:val="Table Paragraph"/>
    <w:basedOn w:val="a"/>
    <w:uiPriority w:val="1"/>
    <w:qFormat/>
  </w:style>
  <w:style w:type="paragraph" w:styleId="a5">
    <w:name w:val="header"/>
    <w:basedOn w:val="a"/>
    <w:link w:val="a6"/>
    <w:uiPriority w:val="99"/>
    <w:unhideWhenUsed/>
    <w:rsid w:val="00BF01B9"/>
    <w:pPr>
      <w:tabs>
        <w:tab w:val="center" w:pos="4153"/>
        <w:tab w:val="right" w:pos="8306"/>
      </w:tabs>
      <w:snapToGrid w:val="0"/>
    </w:pPr>
    <w:rPr>
      <w:sz w:val="20"/>
      <w:szCs w:val="20"/>
    </w:rPr>
  </w:style>
  <w:style w:type="character" w:customStyle="1" w:styleId="a6">
    <w:name w:val="頁首 字元"/>
    <w:basedOn w:val="a0"/>
    <w:link w:val="a5"/>
    <w:uiPriority w:val="99"/>
    <w:rsid w:val="00BF01B9"/>
    <w:rPr>
      <w:rFonts w:ascii="標楷體" w:eastAsia="標楷體" w:hAnsi="標楷體" w:cs="標楷體"/>
      <w:sz w:val="20"/>
      <w:szCs w:val="20"/>
    </w:rPr>
  </w:style>
  <w:style w:type="paragraph" w:styleId="a7">
    <w:name w:val="footer"/>
    <w:basedOn w:val="a"/>
    <w:link w:val="a8"/>
    <w:uiPriority w:val="99"/>
    <w:unhideWhenUsed/>
    <w:rsid w:val="00BF01B9"/>
    <w:pPr>
      <w:tabs>
        <w:tab w:val="center" w:pos="4153"/>
        <w:tab w:val="right" w:pos="8306"/>
      </w:tabs>
      <w:snapToGrid w:val="0"/>
    </w:pPr>
    <w:rPr>
      <w:sz w:val="20"/>
      <w:szCs w:val="20"/>
    </w:rPr>
  </w:style>
  <w:style w:type="character" w:customStyle="1" w:styleId="a8">
    <w:name w:val="頁尾 字元"/>
    <w:basedOn w:val="a0"/>
    <w:link w:val="a7"/>
    <w:uiPriority w:val="99"/>
    <w:rsid w:val="00BF01B9"/>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47</cp:revision>
  <dcterms:created xsi:type="dcterms:W3CDTF">2022-12-26T00:51:00Z</dcterms:created>
  <dcterms:modified xsi:type="dcterms:W3CDTF">2023-01-10T07:58:00Z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Adobe Acrobat Pro 11.0.14</vt:lpwstr>
  </property>
  <property fmtid="{D5CDD505-2E9C-101B-9397-08002B2CF9AE}" pid="4" name="LastSaved">
    <vt:filetime>2022-12-26T00:00:00Z</vt:filetime>
  </property>
</Properties>
</file>